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181" w:after="0"/>
        <w:ind w:left="6311" w:hanging="0"/>
        <w:rPr/>
      </w:pPr>
      <w:r>
        <w:rPr>
          <w:color w:val="000009"/>
        </w:rPr>
        <w:t>Allegato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Unilaterale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impegno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 xml:space="preserve">     </w:t>
      </w:r>
      <w:r>
        <w:rPr>
          <w:b/>
          <w:sz w:val="21"/>
        </w:rPr>
        <w:t xml:space="preserve">Patto per il lavoro in Toscana -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spacing w:lineRule="auto" w:line="360" w:before="196" w:after="0"/>
        <w:ind w:left="2545" w:hanging="205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9805" w:leader="none"/>
        </w:tabs>
        <w:spacing w:before="1" w:after="0"/>
        <w:ind w:left="277" w:right="392" w:hanging="0"/>
        <w:jc w:val="both"/>
        <w:rPr>
          <w:i/>
          <w:i/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69ECD4E1">
                <wp:simplePos x="0" y="0"/>
                <wp:positionH relativeFrom="page">
                  <wp:posOffset>722630</wp:posOffset>
                </wp:positionH>
                <wp:positionV relativeFrom="paragraph">
                  <wp:posOffset>294005</wp:posOffset>
                </wp:positionV>
                <wp:extent cx="54610" cy="1778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172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#000009" stroked="f" o:allowincell="f" style="position:absolute;margin-left:56.9pt;margin-top:23.15pt;width:4.2pt;height:1.3pt;mso-wrap-style:none;v-text-anchor:middle;mso-position-horizontal-relative:page" wp14:anchorId="69ECD4E1">
                <v:fill o:detectmouseclick="t" type="solid" color2="#fffff6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9"/>
          <w:sz w:val="21"/>
        </w:rPr>
        <w:t>Il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sottoscritto/a:</w:t>
      </w:r>
      <w:r>
        <w:rPr>
          <w:color w:val="000009"/>
          <w:sz w:val="21"/>
          <w:u w:val="single" w:color="000008"/>
        </w:rPr>
        <w:t xml:space="preserve"> </w:t>
        <w:tab/>
      </w:r>
      <w:r>
        <w:rPr>
          <w:color w:val="000009"/>
          <w:sz w:val="21"/>
        </w:rPr>
        <w:t xml:space="preserve"> (</w:t>
      </w:r>
      <w:r>
        <w:rPr>
          <w:i/>
          <w:color w:val="000009"/>
          <w:sz w:val="21"/>
        </w:rPr>
        <w:t>d’ora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in</w:t>
      </w:r>
      <w:r>
        <w:rPr>
          <w:i/>
          <w:color w:val="000009"/>
          <w:spacing w:val="2"/>
          <w:sz w:val="21"/>
        </w:rPr>
        <w:t xml:space="preserve"> </w:t>
      </w:r>
      <w:r>
        <w:rPr>
          <w:i/>
          <w:color w:val="000009"/>
          <w:sz w:val="21"/>
        </w:rPr>
        <w:t>poi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denominato beneficiario)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4251" w:leader="none"/>
        </w:tabs>
        <w:ind w:left="277" w:hanging="0"/>
        <w:jc w:val="both"/>
        <w:rPr/>
      </w:pPr>
      <w:r>
        <w:rPr>
          <w:color w:val="000009"/>
        </w:rPr>
        <w:t>Codice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fiscale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1664" w:leader="none"/>
          <w:tab w:val="left" w:pos="5627" w:leader="none"/>
          <w:tab w:val="left" w:pos="5934" w:leader="none"/>
          <w:tab w:val="left" w:pos="6831" w:leader="none"/>
          <w:tab w:val="left" w:pos="7131" w:leader="none"/>
          <w:tab w:val="left" w:pos="7218" w:leader="none"/>
          <w:tab w:val="left" w:pos="9702" w:leader="none"/>
        </w:tabs>
        <w:spacing w:lineRule="auto" w:line="362" w:before="128" w:after="0"/>
        <w:ind w:left="275" w:right="460" w:firstLine="2"/>
        <w:jc w:val="both"/>
        <w:rPr/>
      </w:pPr>
      <w:r>
        <w:rPr>
          <w:color w:val="000009"/>
        </w:rPr>
        <w:t>Nato/a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>provincia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residente</w:t>
        <w:tab/>
        <w:t>a</w:t>
      </w:r>
      <w:r>
        <w:rPr>
          <w:color w:val="000009"/>
          <w:u w:val="single" w:color="000008"/>
        </w:rPr>
        <w:tab/>
        <w:tab/>
        <w:tab/>
        <w:tab/>
        <w:tab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via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n</w:t>
      </w:r>
      <w:r>
        <w:rPr>
          <w:color w:val="000009"/>
          <w:u w:val="single" w:color="000009"/>
        </w:rPr>
        <w:tab/>
      </w:r>
      <w:r>
        <w:rPr>
          <w:color w:val="000009"/>
        </w:rPr>
        <w:t>CAP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4791" w:leader="none"/>
          <w:tab w:val="left" w:pos="9785" w:leader="none"/>
        </w:tabs>
        <w:spacing w:before="87" w:after="0"/>
        <w:ind w:left="27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904" w:leader="none"/>
          <w:tab w:val="left" w:pos="6361" w:leader="none"/>
          <w:tab w:val="left" w:pos="7259" w:leader="none"/>
          <w:tab w:val="left" w:pos="9814" w:leader="none"/>
        </w:tabs>
        <w:spacing w:lineRule="auto" w:line="362"/>
        <w:ind w:left="277" w:right="378" w:hanging="0"/>
        <w:jc w:val="both"/>
        <w:rPr>
          <w:sz w:val="21"/>
        </w:rPr>
      </w:pPr>
      <w:r>
        <w:rPr>
          <w:color w:val="000009"/>
          <w:sz w:val="21"/>
        </w:rPr>
        <w:t>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8"/>
        </w:rPr>
        <w:t xml:space="preserve"> </w:t>
        <w:tab/>
        <w:tab/>
        <w:tab/>
      </w:r>
      <w:r>
        <w:rPr>
          <w:color w:val="000009"/>
          <w:sz w:val="21"/>
        </w:rPr>
        <w:t xml:space="preserve"> </w:t>
      </w:r>
      <w:r>
        <w:rPr>
          <w:sz w:val="21"/>
        </w:rPr>
        <w:t>provincia</w:t>
      </w:r>
      <w:r>
        <w:rPr>
          <w:sz w:val="21"/>
          <w:u w:val="single"/>
        </w:rPr>
        <w:tab/>
      </w:r>
      <w:r>
        <w:rPr>
          <w:sz w:val="21"/>
        </w:rPr>
        <w:t>via</w:t>
      </w:r>
      <w:r>
        <w:rPr>
          <w:sz w:val="21"/>
          <w:u w:val="single"/>
        </w:rPr>
        <w:tab/>
      </w:r>
      <w:r>
        <w:rPr>
          <w:sz w:val="21"/>
        </w:rPr>
        <w:t>n</w:t>
      </w:r>
      <w:r>
        <w:rPr>
          <w:sz w:val="21"/>
          <w:u w:val="single"/>
        </w:rPr>
        <w:tab/>
      </w:r>
      <w:r>
        <w:rPr>
          <w:sz w:val="21"/>
        </w:rPr>
        <w:t>CAP</w:t>
      </w:r>
      <w:r>
        <w:rPr>
          <w:sz w:val="21"/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Titolo1"/>
        <w:ind w:left="4088" w:right="4084" w:hanging="0"/>
        <w:rPr/>
      </w:pPr>
      <w:r>
        <w:rPr>
          <w:color w:val="000009"/>
        </w:rPr>
        <w:t>PREMESSO</w:t>
      </w:r>
    </w:p>
    <w:p>
      <w:pPr>
        <w:pStyle w:val="Corpodeltesto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Corpodeltesto"/>
        <w:spacing w:before="1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76"/>
        <w:ind w:left="274" w:hanging="0"/>
        <w:jc w:val="both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tabs>
          <w:tab w:val="clear" w:pos="720"/>
          <w:tab w:val="left" w:pos="9107" w:leader="none"/>
        </w:tabs>
        <w:spacing w:lineRule="auto" w:line="276" w:before="3" w:after="0"/>
        <w:ind w:left="274" w:right="113" w:hanging="171"/>
        <w:jc w:val="both"/>
        <w:rPr>
          <w:b/>
          <w:b/>
          <w:sz w:val="21"/>
        </w:rPr>
      </w:pPr>
      <w:r>
        <w:rPr>
          <w:b/>
          <w:color w:val="000009"/>
          <w:sz w:val="21"/>
        </w:rPr>
        <w:t>-</w:t>
      </w:r>
      <w:r>
        <w:rPr>
          <w:b/>
          <w:color w:val="000009"/>
          <w:spacing w:val="41"/>
          <w:sz w:val="21"/>
        </w:rPr>
        <w:t xml:space="preserve"> </w:t>
      </w:r>
      <w:r>
        <w:rPr>
          <w:color w:val="000009"/>
          <w:sz w:val="21"/>
        </w:rPr>
        <w:t>che</w:t>
      </w:r>
      <w:r>
        <w:rPr>
          <w:color w:val="000009"/>
          <w:spacing w:val="46"/>
          <w:sz w:val="21"/>
        </w:rPr>
        <w:t xml:space="preserve"> </w:t>
      </w:r>
      <w:r>
        <w:rPr>
          <w:color w:val="000009"/>
          <w:spacing w:val="-8"/>
          <w:sz w:val="21"/>
        </w:rPr>
        <w:t>ARTI – Agenzia Regionale</w:t>
      </w:r>
      <w:r>
        <w:rPr>
          <w:color w:val="000009"/>
          <w:sz w:val="21"/>
        </w:rPr>
        <w:t xml:space="preserve"> Toscana per l’impiego</w:t>
      </w:r>
      <w:r>
        <w:rPr>
          <w:b w:val="false"/>
          <w:bCs w:val="false"/>
          <w:color w:val="000009"/>
          <w:sz w:val="21"/>
          <w:shd w:fill="auto" w:val="clear"/>
        </w:rPr>
        <w:t xml:space="preserve"> -</w:t>
      </w:r>
      <w:r>
        <w:rPr>
          <w:b w:val="false"/>
          <w:bCs w:val="false"/>
          <w:color w:val="000009"/>
          <w:spacing w:val="40"/>
          <w:sz w:val="21"/>
          <w:shd w:fill="auto" w:val="clear"/>
        </w:rPr>
        <w:t xml:space="preserve"> </w:t>
      </w:r>
      <w:r>
        <w:rPr>
          <w:b w:val="false"/>
          <w:bCs w:val="false"/>
          <w:color w:val="000009"/>
          <w:shd w:fill="auto" w:val="clear"/>
        </w:rPr>
        <w:t xml:space="preserve">Settore Servizi per il lavoro di Firenze e Prato </w:t>
      </w:r>
      <w:r>
        <w:rPr>
          <w:b w:val="false"/>
          <w:bCs w:val="false"/>
          <w:color w:val="000009"/>
          <w:sz w:val="21"/>
          <w:shd w:fill="auto" w:val="clear"/>
        </w:rPr>
        <w:t>ha</w:t>
      </w:r>
      <w:r>
        <w:rPr>
          <w:b w:val="false"/>
          <w:bCs w:val="false"/>
          <w:color w:val="000009"/>
          <w:spacing w:val="44"/>
          <w:sz w:val="21"/>
          <w:shd w:fill="auto" w:val="clear"/>
        </w:rPr>
        <w:t xml:space="preserve"> </w:t>
      </w:r>
      <w:r>
        <w:rPr>
          <w:b w:val="false"/>
          <w:bCs w:val="false"/>
          <w:color w:val="000009"/>
          <w:sz w:val="21"/>
          <w:shd w:fill="auto" w:val="clear"/>
        </w:rPr>
        <w:t>approvato,</w:t>
      </w:r>
      <w:r>
        <w:rPr>
          <w:b w:val="false"/>
          <w:bCs w:val="false"/>
          <w:color w:val="000009"/>
          <w:spacing w:val="46"/>
          <w:sz w:val="21"/>
          <w:shd w:fill="auto" w:val="clear"/>
        </w:rPr>
        <w:t xml:space="preserve"> </w:t>
      </w:r>
      <w:r>
        <w:rPr>
          <w:b w:val="false"/>
          <w:bCs w:val="false"/>
          <w:color w:val="000009"/>
          <w:sz w:val="21"/>
          <w:shd w:fill="auto" w:val="clear"/>
        </w:rPr>
        <w:t>con</w:t>
      </w:r>
      <w:r>
        <w:rPr>
          <w:b w:val="false"/>
          <w:bCs w:val="false"/>
          <w:color w:val="000009"/>
          <w:spacing w:val="47"/>
          <w:sz w:val="21"/>
          <w:shd w:fill="auto" w:val="clear"/>
        </w:rPr>
        <w:t xml:space="preserve"> </w:t>
      </w:r>
      <w:r>
        <w:rPr>
          <w:b w:val="false"/>
          <w:bCs w:val="false"/>
          <w:color w:val="000009"/>
          <w:sz w:val="21"/>
          <w:shd w:fill="auto" w:val="clear"/>
        </w:rPr>
        <w:t>Decreto</w:t>
      </w:r>
      <w:r>
        <w:rPr>
          <w:b w:val="false"/>
          <w:bCs w:val="false"/>
          <w:color w:val="000009"/>
          <w:spacing w:val="1"/>
          <w:sz w:val="21"/>
          <w:shd w:fill="auto" w:val="clear"/>
        </w:rPr>
        <w:t xml:space="preserve"> </w:t>
      </w:r>
      <w:r>
        <w:rPr>
          <w:b w:val="false"/>
          <w:bCs w:val="false"/>
          <w:color w:val="000009"/>
          <w:sz w:val="21"/>
          <w:shd w:fill="auto" w:val="clear"/>
        </w:rPr>
        <w:t>Dirigenziale</w:t>
      </w:r>
      <w:r>
        <w:rPr>
          <w:b w:val="false"/>
          <w:bCs w:val="false"/>
          <w:color w:val="000009"/>
          <w:spacing w:val="37"/>
          <w:sz w:val="21"/>
          <w:shd w:fill="auto" w:val="clear"/>
        </w:rPr>
        <w:t xml:space="preserve"> </w:t>
      </w:r>
      <w:r>
        <w:rPr>
          <w:b w:val="false"/>
          <w:bCs w:val="false"/>
          <w:color w:val="000009"/>
          <w:sz w:val="21"/>
          <w:shd w:fill="auto" w:val="clear"/>
        </w:rPr>
        <w:t>n.</w:t>
      </w:r>
      <w:r>
        <w:rPr>
          <w:b w:val="false"/>
          <w:bCs w:val="false"/>
          <w:color w:val="000009"/>
          <w:sz w:val="21"/>
          <w:u w:val="single" w:color="000009"/>
          <w:shd w:fill="auto" w:val="clear"/>
        </w:rPr>
        <w:tab/>
      </w:r>
      <w:r>
        <w:rPr>
          <w:b w:val="false"/>
          <w:bCs w:val="false"/>
          <w:color w:val="000009"/>
          <w:sz w:val="21"/>
          <w:shd w:fill="auto" w:val="clear"/>
        </w:rPr>
        <w:t>l’Avviso</w:t>
      </w:r>
      <w:r>
        <w:rPr>
          <w:b w:val="false"/>
          <w:bCs w:val="false"/>
          <w:color w:val="000009"/>
          <w:spacing w:val="1"/>
          <w:sz w:val="21"/>
          <w:shd w:fill="auto" w:val="clear"/>
        </w:rPr>
        <w:t xml:space="preserve"> </w:t>
      </w:r>
      <w:r>
        <w:rPr>
          <w:b w:val="false"/>
          <w:bCs w:val="false"/>
          <w:color w:val="000009"/>
          <w:sz w:val="21"/>
          <w:shd w:fill="auto" w:val="clear"/>
        </w:rPr>
        <w:t xml:space="preserve">pubblico Patto per il lavoro in Toscana - </w:t>
      </w:r>
      <w:r>
        <w:rPr>
          <w:b w:val="false"/>
          <w:bCs w:val="false"/>
          <w:color w:val="000009"/>
          <w:spacing w:val="-1"/>
          <w:sz w:val="21"/>
          <w:shd w:fill="auto" w:val="clear"/>
        </w:rPr>
        <w:t>Avviso pubblico</w:t>
      </w:r>
      <w:r>
        <w:rPr>
          <w:b w:val="false"/>
          <w:bCs w:val="false"/>
          <w:color w:val="000009"/>
          <w:spacing w:val="-4"/>
          <w:sz w:val="21"/>
          <w:shd w:fill="auto" w:val="clear"/>
        </w:rPr>
        <w:t xml:space="preserve"> </w:t>
      </w:r>
      <w:r>
        <w:rPr>
          <w:b w:val="false"/>
          <w:bCs w:val="false"/>
          <w:color w:val="000009"/>
          <w:spacing w:val="-1"/>
          <w:sz w:val="21"/>
          <w:shd w:fill="auto" w:val="clear"/>
        </w:rPr>
        <w:t>per il finanziamento di voucher individuali</w:t>
      </w:r>
      <w:r>
        <w:rPr>
          <w:b w:val="false"/>
          <w:bCs w:val="false"/>
          <w:color w:val="000009"/>
          <w:sz w:val="21"/>
          <w:shd w:fill="auto" w:val="clear"/>
        </w:rPr>
        <w:t>;</w:t>
      </w:r>
    </w:p>
    <w:p>
      <w:pPr>
        <w:pStyle w:val="Normal"/>
        <w:tabs>
          <w:tab w:val="clear" w:pos="720"/>
          <w:tab w:val="left" w:pos="9107" w:leader="none"/>
        </w:tabs>
        <w:spacing w:lineRule="auto" w:line="276" w:before="3" w:after="0"/>
        <w:ind w:left="274" w:right="113" w:hanging="171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tabs>
          <w:tab w:val="clear" w:pos="720"/>
          <w:tab w:val="left" w:pos="9107" w:leader="none"/>
        </w:tabs>
        <w:spacing w:lineRule="auto" w:line="276" w:before="3" w:after="0"/>
        <w:ind w:left="274" w:right="113" w:hanging="171"/>
        <w:jc w:val="both"/>
        <w:rPr/>
      </w:pPr>
      <w:r>
        <w:rPr>
          <w:b w:val="false"/>
          <w:bCs w:val="false"/>
          <w:color w:val="000009"/>
          <w:shd w:fill="auto" w:val="clear"/>
        </w:rPr>
        <w:t>-</w:t>
      </w:r>
      <w:r>
        <w:rPr>
          <w:b w:val="false"/>
          <w:bCs w:val="false"/>
          <w:color w:val="000009"/>
          <w:spacing w:val="48"/>
          <w:shd w:fill="auto" w:val="clear"/>
        </w:rPr>
        <w:t xml:space="preserve"> </w:t>
      </w:r>
      <w:r>
        <w:rPr>
          <w:b w:val="false"/>
          <w:bCs w:val="false"/>
          <w:color w:val="000009"/>
          <w:shd w:fill="auto" w:val="clear"/>
        </w:rPr>
        <w:t>che</w:t>
      </w:r>
      <w:r>
        <w:rPr>
          <w:b w:val="false"/>
          <w:bCs w:val="false"/>
          <w:color w:val="000009"/>
          <w:spacing w:val="47"/>
          <w:shd w:fill="auto" w:val="clear"/>
        </w:rPr>
        <w:t xml:space="preserve"> </w:t>
      </w:r>
      <w:r>
        <w:rPr>
          <w:b w:val="false"/>
          <w:bCs w:val="false"/>
          <w:color w:val="000009"/>
          <w:spacing w:val="-8"/>
          <w:shd w:fill="auto" w:val="clear"/>
        </w:rPr>
        <w:t>ARTI – Agenzia Regionale</w:t>
      </w:r>
      <w:r>
        <w:rPr>
          <w:b w:val="false"/>
          <w:bCs w:val="false"/>
          <w:color w:val="000009"/>
          <w:shd w:fill="auto" w:val="clear"/>
        </w:rPr>
        <w:t>Toscana per l’impiego</w:t>
      </w:r>
      <w:r>
        <w:rPr>
          <w:b w:val="false"/>
          <w:bCs w:val="false"/>
          <w:color w:val="000009"/>
          <w:spacing w:val="90"/>
          <w:shd w:fill="auto" w:val="clear"/>
        </w:rPr>
        <w:t xml:space="preserve"> </w:t>
      </w:r>
      <w:r>
        <w:rPr>
          <w:b w:val="false"/>
          <w:bCs w:val="false"/>
          <w:color w:val="000009"/>
          <w:shd w:fill="auto" w:val="clear"/>
        </w:rPr>
        <w:t>- Settore Servizi per il lavoro di Firenze e Prato</w:t>
      </w:r>
      <w:r>
        <w:rPr>
          <w:b w:val="false"/>
          <w:bCs w:val="false"/>
          <w:color w:val="000009"/>
          <w:spacing w:val="40"/>
          <w:shd w:fill="auto" w:val="clear"/>
        </w:rPr>
        <w:t xml:space="preserve"> </w:t>
      </w:r>
      <w:r>
        <w:rPr>
          <w:b w:val="false"/>
          <w:bCs w:val="false"/>
          <w:color w:val="000009"/>
          <w:shd w:fill="auto" w:val="clear"/>
        </w:rPr>
        <w:t>ha</w:t>
      </w:r>
      <w:r>
        <w:rPr>
          <w:b w:val="false"/>
          <w:bCs w:val="false"/>
          <w:color w:val="000009"/>
          <w:spacing w:val="99"/>
          <w:shd w:fill="auto" w:val="clear"/>
        </w:rPr>
        <w:t xml:space="preserve"> </w:t>
      </w:r>
      <w:r>
        <w:rPr>
          <w:b w:val="false"/>
          <w:bCs w:val="false"/>
          <w:color w:val="000009"/>
          <w:shd w:fill="auto" w:val="clear"/>
        </w:rPr>
        <w:t>approvato,</w:t>
      </w:r>
      <w:r>
        <w:rPr>
          <w:b w:val="false"/>
          <w:bCs w:val="false"/>
          <w:color w:val="000009"/>
          <w:spacing w:val="99"/>
          <w:shd w:fill="auto" w:val="clear"/>
        </w:rPr>
        <w:t xml:space="preserve"> </w:t>
      </w:r>
      <w:r>
        <w:rPr>
          <w:b w:val="false"/>
          <w:bCs w:val="false"/>
          <w:color w:val="000009"/>
          <w:shd w:fill="auto" w:val="clear"/>
        </w:rPr>
        <w:t>con</w:t>
      </w:r>
      <w:r>
        <w:rPr>
          <w:b w:val="false"/>
          <w:bCs w:val="false"/>
          <w:color w:val="000009"/>
          <w:spacing w:val="99"/>
          <w:shd w:fill="auto" w:val="clear"/>
        </w:rPr>
        <w:t xml:space="preserve"> </w:t>
      </w:r>
      <w:r>
        <w:rPr>
          <w:b w:val="false"/>
          <w:bCs w:val="false"/>
          <w:color w:val="000009"/>
          <w:shd w:fill="auto" w:val="clear"/>
        </w:rPr>
        <w:t>Decreto</w:t>
      </w:r>
      <w:r>
        <w:rPr>
          <w:b w:val="false"/>
          <w:bCs w:val="false"/>
          <w:color w:val="000009"/>
          <w:spacing w:val="32"/>
          <w:shd w:fill="auto" w:val="clear"/>
        </w:rPr>
        <w:t xml:space="preserve"> </w:t>
      </w:r>
      <w:r>
        <w:rPr>
          <w:b w:val="false"/>
          <w:bCs w:val="false"/>
          <w:color w:val="000009"/>
          <w:shd w:fill="auto" w:val="clear"/>
        </w:rPr>
        <w:t>Dirigenziale</w:t>
      </w:r>
      <w:r>
        <w:rPr>
          <w:b w:val="false"/>
          <w:bCs w:val="false"/>
          <w:color w:val="000009"/>
          <w:spacing w:val="90"/>
          <w:shd w:fill="auto" w:val="clear"/>
        </w:rPr>
        <w:t xml:space="preserve"> </w:t>
      </w:r>
      <w:r>
        <w:rPr>
          <w:b w:val="false"/>
          <w:bCs w:val="false"/>
          <w:color w:val="000009"/>
          <w:shd w:fill="auto" w:val="clear"/>
        </w:rPr>
        <w:t xml:space="preserve">n.  </w:t>
      </w:r>
      <w:r>
        <w:rPr>
          <w:b w:val="false"/>
          <w:bCs w:val="false"/>
          <w:color w:val="000009"/>
          <w:spacing w:val="-2"/>
          <w:shd w:fill="auto" w:val="clear"/>
        </w:rPr>
        <w:t xml:space="preserve"> </w:t>
      </w:r>
      <w:r>
        <w:rPr>
          <w:b w:val="false"/>
          <w:bCs w:val="false"/>
          <w:color w:val="000009"/>
          <w:u w:val="single" w:color="000009"/>
          <w:shd w:fill="auto" w:val="clear"/>
        </w:rPr>
        <w:t xml:space="preserve"> </w:t>
        <w:tab/>
        <w:tab/>
      </w:r>
      <w:r>
        <w:rPr>
          <w:b w:val="false"/>
          <w:bCs w:val="false"/>
          <w:color w:val="000009"/>
          <w:shd w:fill="auto" w:val="clear"/>
        </w:rPr>
        <w:t xml:space="preserve"> gli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elenchi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delle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domande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ammissibili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con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contestuale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impegno</w:t>
      </w:r>
      <w:r>
        <w:rPr>
          <w:color w:val="000009"/>
          <w:spacing w:val="52"/>
          <w:shd w:fill="FFFFFF" w:val="clear"/>
        </w:rPr>
        <w:t xml:space="preserve"> </w:t>
      </w:r>
      <w:r>
        <w:rPr>
          <w:color w:val="000009"/>
          <w:shd w:fill="FFFFFF" w:val="clear"/>
        </w:rPr>
        <w:t>di</w:t>
      </w:r>
      <w:r>
        <w:rPr>
          <w:color w:val="000009"/>
          <w:spacing w:val="50"/>
          <w:shd w:fill="FFFFFF" w:val="clear"/>
        </w:rPr>
        <w:t xml:space="preserve"> </w:t>
      </w:r>
      <w:r>
        <w:rPr>
          <w:color w:val="000009"/>
          <w:shd w:fill="FFFFFF" w:val="clear"/>
        </w:rPr>
        <w:t>spesa</w:t>
      </w:r>
      <w:r>
        <w:rPr>
          <w:color w:val="000009"/>
          <w:spacing w:val="51"/>
          <w:shd w:fill="FFFFFF" w:val="clear"/>
        </w:rPr>
        <w:t xml:space="preserve"> </w:t>
      </w:r>
      <w:r>
        <w:rPr>
          <w:color w:val="000009"/>
          <w:shd w:fill="FFFFFF" w:val="clear"/>
        </w:rPr>
        <w:t>per</w:t>
      </w:r>
      <w:r>
        <w:rPr>
          <w:color w:val="000009"/>
          <w:spacing w:val="8"/>
          <w:shd w:fill="FFFFFF" w:val="clear"/>
        </w:rPr>
        <w:t xml:space="preserve"> </w:t>
      </w:r>
      <w:r>
        <w:rPr>
          <w:color w:val="000009"/>
          <w:shd w:fill="FFFFFF" w:val="clear"/>
        </w:rPr>
        <w:t>il</w:t>
      </w:r>
      <w:r>
        <w:rPr>
          <w:color w:val="000009"/>
          <w:spacing w:val="3"/>
          <w:shd w:fill="FFFFFF" w:val="clear"/>
        </w:rPr>
        <w:t xml:space="preserve"> </w:t>
      </w:r>
      <w:r>
        <w:rPr>
          <w:color w:val="000009"/>
          <w:shd w:fill="FFFFFF" w:val="clear"/>
        </w:rPr>
        <w:t>finanziamento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dei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voucher formativi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individuali,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fra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i quali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è compreso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il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voucher a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favore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del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beneficiario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per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frequenza al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percorso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 xml:space="preserve">denominato  </w:t>
      </w:r>
      <w:r>
        <w:rPr>
          <w:color w:val="000009"/>
          <w:u w:val="single" w:color="000009"/>
          <w:shd w:fill="FFFFFF" w:val="clear"/>
        </w:rPr>
        <w:t xml:space="preserve"> </w:t>
        <w:tab/>
      </w:r>
    </w:p>
    <w:p>
      <w:pPr>
        <w:pStyle w:val="Corpodeltesto"/>
        <w:tabs>
          <w:tab w:val="clear" w:pos="720"/>
          <w:tab w:val="left" w:pos="9961" w:leader="none"/>
        </w:tabs>
        <w:spacing w:lineRule="auto" w:line="276"/>
        <w:ind w:left="274" w:hanging="0"/>
        <w:jc w:val="both"/>
        <w:rPr/>
      </w:pPr>
      <w:r>
        <w:rPr>
          <w:color w:val="000009"/>
        </w:rPr>
        <w:t>erogato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dall’Ente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Formativo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tabs>
          <w:tab w:val="clear" w:pos="720"/>
          <w:tab w:val="left" w:pos="10002" w:leader="none"/>
        </w:tabs>
        <w:spacing w:lineRule="auto" w:line="276" w:before="3" w:after="0"/>
        <w:ind w:left="274" w:hanging="0"/>
        <w:jc w:val="both"/>
        <w:rPr/>
      </w:pP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euro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92" w:after="0"/>
        <w:ind w:left="4088" w:right="4140" w:hanging="0"/>
        <w:rPr/>
      </w:pPr>
      <w:r>
        <w:rPr>
          <w:color w:val="000009"/>
        </w:rPr>
        <w:t>DICHIARA</w:t>
      </w:r>
    </w:p>
    <w:p>
      <w:pPr>
        <w:pStyle w:val="Corpodeltesto"/>
        <w:spacing w:before="7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3" w:after="0"/>
        <w:ind w:left="994" w:right="288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 essere a conoscenza che la domanda di finanziamento può riguardare solo percorsi formativi che hanno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inizio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almeno dal giorno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successivo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alla data di presentazione della domanda, e che i corsi pena la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 xml:space="preserve">decadenza dal voucher, </w:t>
      </w:r>
      <w:r>
        <w:rPr>
          <w:color w:val="000000"/>
          <w:sz w:val="21"/>
          <w:szCs w:val="21"/>
        </w:rPr>
        <w:t xml:space="preserve">devono essere avviati entro sei mesi a decorrere,  dal giorno successivo dalla data </w:t>
      </w:r>
      <w:r>
        <w:rPr>
          <w:color w:val="333333"/>
          <w:sz w:val="21"/>
          <w:szCs w:val="21"/>
        </w:rPr>
        <w:t>del decreto di approvazione della graduatoria</w:t>
      </w:r>
      <w:r>
        <w:rPr>
          <w:color w:val="000000"/>
          <w:sz w:val="21"/>
          <w:szCs w:val="21"/>
        </w:rPr>
        <w:t>, e concludersi entro 12 mesi dall'avvio (salvo diversa durata prevista dal corso)</w:t>
      </w:r>
      <w:r>
        <w:rPr>
          <w:sz w:val="21"/>
          <w:szCs w:val="21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4" w:after="0"/>
        <w:ind w:left="997" w:right="273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 essere a conoscenza che il voucher può essere richiesto esclusivamente a rimborso totale o parziale dei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costi d’iscrizione al percorso formativo. Sono esclusi rimborsi di viaggio, materiali didattici, bolli 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qualsiasi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altra</w:t>
      </w:r>
      <w:r>
        <w:rPr>
          <w:color w:val="000009"/>
          <w:spacing w:val="2"/>
          <w:sz w:val="21"/>
        </w:rPr>
        <w:t xml:space="preserve"> </w:t>
      </w:r>
      <w:r>
        <w:rPr>
          <w:color w:val="000009"/>
          <w:sz w:val="21"/>
        </w:rPr>
        <w:t>spesa;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2" w:after="0"/>
        <w:ind w:left="997" w:right="285" w:hanging="360"/>
        <w:rPr>
          <w:rFonts w:ascii="Wingdings" w:hAnsi="Wingdings"/>
          <w:color w:val="000009"/>
        </w:rPr>
      </w:pPr>
      <w:r>
        <w:rPr>
          <w:color w:val="000009"/>
          <w:sz w:val="21"/>
        </w:rPr>
        <w:t>di essere a conoscenza dei vincoli e degli adempimenti posti a carico del beneficiario, comprese le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le modalità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erogazione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e 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accettarli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integralmente;</w:t>
      </w:r>
    </w:p>
    <w:p>
      <w:pPr>
        <w:sectPr>
          <w:headerReference w:type="default" r:id="rId2"/>
          <w:type w:val="nextPage"/>
          <w:pgSz w:w="11906" w:h="16838"/>
          <w:pgMar w:left="860" w:right="840" w:gutter="0" w:header="451" w:top="15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2" w:after="0"/>
        <w:ind w:left="997" w:right="271" w:hanging="360"/>
        <w:rPr>
          <w:rFonts w:ascii="Wingdings" w:hAnsi="Wingdings"/>
          <w:color w:val="000009"/>
        </w:rPr>
      </w:pPr>
      <w:r>
        <w:rPr>
          <w:color w:val="000009"/>
          <w:sz w:val="21"/>
        </w:rPr>
        <w:t>di essere a conoscenza che, nel caso in cui la documentazione richiesta non venga inviata nelle modalità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indicate nell’avviso o non abbia i requisiti richiesti,  ARTI è titolata a dichiarare la decadenza dal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beneficio;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90" w:after="0"/>
        <w:ind w:left="997" w:hanging="361"/>
        <w:jc w:val="left"/>
        <w:rPr>
          <w:rFonts w:ascii="Wingdings" w:hAnsi="Wingdings"/>
          <w:color w:val="000009"/>
        </w:rPr>
      </w:pPr>
      <w:r>
        <w:rPr>
          <w:color w:val="000009"/>
          <w:sz w:val="21"/>
        </w:rPr>
        <w:t>in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caso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assegnazione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voucher,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scegliere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una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seguenti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modalità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erogazione:</w:t>
      </w:r>
    </w:p>
    <w:p>
      <w:pPr>
        <w:pStyle w:val="Corpodeltesto"/>
        <w:spacing w:before="1" w:after="0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</w:tabs>
        <w:spacing w:lineRule="auto" w:line="336" w:before="1" w:after="0"/>
        <w:ind w:left="997" w:right="279" w:hanging="360"/>
        <w:rPr>
          <w:sz w:val="21"/>
        </w:rPr>
      </w:pPr>
      <w:r>
        <w:rPr>
          <w:color w:val="000009"/>
          <w:sz w:val="21"/>
        </w:rPr>
        <w:t>erogazione al beneficiario, tramite accredito sul conto corrente bancario o postale (il beneficiario deve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titolare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contestatario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tale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conto)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avente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seguente</w:t>
      </w:r>
      <w:r>
        <w:rPr>
          <w:color w:val="000009"/>
          <w:spacing w:val="35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IBAN</w:t>
      </w:r>
    </w:p>
    <w:p>
      <w:pPr>
        <w:pStyle w:val="ListParagraph"/>
        <w:tabs>
          <w:tab w:val="clear" w:pos="720"/>
          <w:tab w:val="left" w:pos="998" w:leader="none"/>
        </w:tabs>
        <w:spacing w:lineRule="auto" w:line="336" w:before="1" w:after="0"/>
        <w:ind w:left="997" w:right="279" w:hanging="0"/>
        <w:rPr>
          <w:sz w:val="21"/>
        </w:rPr>
      </w:pPr>
      <w:r>
        <w:rPr>
          <w:sz w:val="21"/>
        </w:rPr>
        <w:t>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  <w:tab w:val="left" w:pos="5322" w:leader="none"/>
          <w:tab w:val="left" w:pos="9143" w:leader="none"/>
          <w:tab w:val="left" w:pos="9869" w:leader="none"/>
        </w:tabs>
        <w:spacing w:lineRule="auto" w:line="348" w:before="3" w:after="0"/>
        <w:ind w:left="997" w:right="271" w:hanging="360"/>
        <w:rPr>
          <w:sz w:val="21"/>
        </w:rPr>
      </w:pPr>
      <w:r>
        <w:rPr>
          <w:color w:val="000009"/>
          <w:sz w:val="21"/>
        </w:rPr>
        <w:t>erogazione all’ente di formazione, tramite accredito sul conto corrente bancario o postale, accredito su c/c</w:t>
      </w:r>
      <w:r>
        <w:rPr>
          <w:color w:val="000009"/>
          <w:spacing w:val="-50"/>
          <w:sz w:val="21"/>
        </w:rPr>
        <w:t xml:space="preserve"> </w:t>
      </w:r>
      <w:r>
        <w:rPr>
          <w:color w:val="000009"/>
          <w:spacing w:val="-1"/>
          <w:sz w:val="21"/>
        </w:rPr>
        <w:t>bancario/postale</w:t>
      </w:r>
      <w:r>
        <w:rPr>
          <w:color w:val="000009"/>
          <w:spacing w:val="-10"/>
          <w:sz w:val="21"/>
        </w:rPr>
        <w:t xml:space="preserve"> </w:t>
      </w:r>
      <w:r>
        <w:rPr>
          <w:color w:val="000009"/>
          <w:sz w:val="21"/>
        </w:rPr>
        <w:t>Ag.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intestato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avente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50"/>
          <w:sz w:val="21"/>
        </w:rPr>
        <w:t xml:space="preserve"> </w:t>
      </w:r>
      <w:r>
        <w:rPr>
          <w:color w:val="000009"/>
          <w:sz w:val="21"/>
        </w:rPr>
        <w:t>seguente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IBAN</w:t>
      </w:r>
      <w:r>
        <w:rPr>
          <w:color w:val="000009"/>
          <w:sz w:val="21"/>
          <w:u w:val="single" w:color="000008"/>
        </w:rPr>
        <w:t xml:space="preserve"> </w:t>
        <w:tab/>
        <w:tab/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lineRule="auto" w:line="362" w:before="96" w:after="0"/>
        <w:ind w:left="997" w:right="284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 essere a conoscenza che il voucher assegnato sarà pagato in un’unica soluzione a saldo secondo le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previste dall’avviso</w:t>
      </w:r>
    </w:p>
    <w:p>
      <w:pPr>
        <w:pStyle w:val="Corpodeltesto"/>
        <w:spacing w:before="8" w:after="0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</w:r>
    </w:p>
    <w:p>
      <w:pPr>
        <w:pStyle w:val="Titolo1"/>
        <w:ind w:left="4088" w:right="4181" w:hanging="0"/>
        <w:rPr>
          <w:rFonts w:ascii="Wingdings" w:hAnsi="Wingdings"/>
          <w:sz w:val="22"/>
        </w:rPr>
      </w:pPr>
      <w:r>
        <w:rPr>
          <w:color w:val="000009"/>
          <w:spacing w:val="-1"/>
        </w:rPr>
        <w:t>SI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IMPEGNA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inoltre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6" w:leader="none"/>
        </w:tabs>
        <w:ind w:left="1008" w:right="288" w:hanging="360"/>
        <w:rPr>
          <w:color w:val="000009"/>
          <w:sz w:val="21"/>
        </w:rPr>
      </w:pPr>
      <w:r>
        <w:rPr>
          <w:color w:val="000009"/>
          <w:sz w:val="21"/>
        </w:rPr>
        <w:t>a non cumulare il voucher con altri finanziamenti erogati da soggetti pubblici o privati, per la partecipazione al</w:t>
      </w:r>
      <w:r>
        <w:rPr>
          <w:color w:val="000009"/>
          <w:spacing w:val="-50"/>
          <w:sz w:val="21"/>
        </w:rPr>
        <w:t xml:space="preserve"> </w:t>
      </w:r>
      <w:r>
        <w:rPr>
          <w:color w:val="000009"/>
          <w:sz w:val="21"/>
        </w:rPr>
        <w:t>suddetto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formativo;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6" w:leader="none"/>
        </w:tabs>
        <w:ind w:left="1008" w:right="288" w:hanging="360"/>
        <w:rPr>
          <w:shd w:fill="FFFF00" w:val="clear"/>
        </w:rPr>
      </w:pPr>
      <w:r>
        <w:rPr>
          <w:color w:val="000009"/>
          <w:sz w:val="21"/>
          <w:shd w:fill="FFFFFF" w:val="clear"/>
        </w:rPr>
        <w:t>di</w:t>
      </w:r>
      <w:r>
        <w:rPr>
          <w:color w:val="000009"/>
          <w:spacing w:val="-4"/>
          <w:sz w:val="21"/>
          <w:shd w:fill="FFFFFF" w:val="clear"/>
        </w:rPr>
        <w:t xml:space="preserve"> </w:t>
      </w:r>
      <w:r>
        <w:rPr>
          <w:color w:val="000009"/>
          <w:spacing w:val="-2"/>
          <w:sz w:val="21"/>
          <w:shd w:fill="FFFFFF" w:val="clear"/>
        </w:rPr>
        <w:t>rispettare</w:t>
      </w:r>
      <w:r>
        <w:rPr>
          <w:color w:val="000009"/>
          <w:spacing w:val="-3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la</w:t>
      </w:r>
      <w:r>
        <w:rPr>
          <w:color w:val="000009"/>
          <w:spacing w:val="-5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normativa</w:t>
      </w:r>
      <w:r>
        <w:rPr>
          <w:color w:val="000009"/>
          <w:spacing w:val="-3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 xml:space="preserve">contenuta nella </w:t>
      </w:r>
      <w:r>
        <w:rPr>
          <w:color w:val="333333"/>
          <w:sz w:val="21"/>
          <w:shd w:fill="FFFFFF" w:val="clear"/>
        </w:rPr>
        <w:t>DGRT 881/2022, Articolo 17 comma 1, LR 32/2002 ss.mm.ii. - Approvazione delle "Procedure di gestione degli interventi formativi oggetto di sovvenzioni a valere sul POR FSE 2014 – 2020"</w:t>
      </w:r>
      <w:r>
        <w:rPr>
          <w:color w:val="000000"/>
          <w:sz w:val="21"/>
          <w:shd w:fill="FFFFFF" w:val="clear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4" w:leader="none"/>
        </w:tabs>
        <w:spacing w:before="2" w:after="0"/>
        <w:ind w:left="1008" w:right="288" w:hanging="360"/>
        <w:rPr>
          <w:color w:val="000009"/>
        </w:rPr>
      </w:pPr>
      <w:r>
        <w:rPr>
          <w:color w:val="000009"/>
          <w:sz w:val="21"/>
        </w:rPr>
        <w:t>a fornire tutte le informazioni e i dati necessari all’attuazione del sistema di monitoraggio e di valutazione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dell’intervento,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sensi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quanto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disposto dalla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Legge regionale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32/2002 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ss.mm;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52" w:leader="none"/>
        </w:tabs>
        <w:ind w:left="1008" w:right="288" w:hanging="360"/>
        <w:rPr>
          <w:color w:val="000009"/>
        </w:rPr>
      </w:pPr>
      <w:r>
        <w:rPr>
          <w:color w:val="000009"/>
          <w:sz w:val="21"/>
        </w:rPr>
        <w:t>a rispettare gli adempimenti e le condizioni finalizzate all'erogazione del contributo indicati puntualmente agli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art.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14,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15 e 16 dell’avviso pubblico;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6" w:leader="none"/>
        </w:tabs>
        <w:ind w:left="1008" w:right="288" w:hanging="360"/>
        <w:rPr>
          <w:color w:val="000009"/>
        </w:rPr>
      </w:pPr>
      <w:r>
        <w:rPr>
          <w:color w:val="000009"/>
          <w:sz w:val="21"/>
        </w:rPr>
        <w:t xml:space="preserve">a trasmettere </w:t>
      </w:r>
      <w:r>
        <w:rPr>
          <w:color w:val="000009"/>
          <w:sz w:val="21"/>
          <w:shd w:fill="FFFFFF" w:val="clear"/>
        </w:rPr>
        <w:t xml:space="preserve">tramite </w:t>
      </w:r>
      <w:r>
        <w:rPr>
          <w:b/>
          <w:bCs/>
          <w:i/>
          <w:iCs/>
          <w:color w:val="000009"/>
          <w:sz w:val="21"/>
          <w:shd w:fill="FFFFFF" w:val="clear"/>
        </w:rPr>
        <w:t xml:space="preserve">PEC/Apaci </w:t>
      </w:r>
      <w:r>
        <w:rPr>
          <w:color w:val="000009"/>
          <w:spacing w:val="-1"/>
          <w:shd w:fill="FFFFFF" w:val="clear"/>
        </w:rPr>
        <w:t>o consegnare a mano presso ARTI- Agenzia Regionale Toscana per l’Impiego -</w:t>
      </w:r>
      <w:r>
        <w:rPr>
          <w:color w:val="000009"/>
          <w:spacing w:val="-1"/>
          <w:shd w:fill="auto" w:val="clear"/>
        </w:rPr>
        <w:t xml:space="preserve"> </w:t>
      </w:r>
      <w:r>
        <w:rPr>
          <w:b/>
          <w:bCs/>
          <w:i/>
          <w:iCs/>
          <w:color w:val="000009"/>
          <w:spacing w:val="-1"/>
          <w:u w:val="none"/>
          <w:shd w:fill="auto" w:val="clear"/>
        </w:rPr>
        <w:t xml:space="preserve"> Il Settore Servizi per il lavoro di Firenze e Prato -  </w:t>
      </w:r>
      <w:r>
        <w:rPr>
          <w:rFonts w:ascii="TimesNewRomanPSMT" w:hAnsi="TimesNewRomanPSMT"/>
          <w:b/>
          <w:bCs/>
          <w:i/>
          <w:iCs/>
          <w:color w:val="000000"/>
          <w:spacing w:val="-1"/>
          <w:sz w:val="24"/>
          <w:u w:val="none"/>
          <w:shd w:fill="FFFFFF" w:val="clear"/>
        </w:rPr>
        <w:t xml:space="preserve">Centro Impiego di Firenze in Via Mercadante, n. 42 </w:t>
      </w:r>
      <w:r>
        <w:rPr>
          <w:rFonts w:ascii="TimesNewRomanPSMT" w:hAnsi="TimesNewRomanPSMT"/>
          <w:b/>
          <w:bCs/>
          <w:i/>
          <w:iCs/>
          <w:color w:val="000000"/>
          <w:spacing w:val="-1"/>
          <w:sz w:val="24"/>
          <w:u w:val="none"/>
          <w:shd w:fill="auto" w:val="clear"/>
        </w:rPr>
        <w:t>- CAP 50144 Firenze / Centro Impiego di Prato in V</w:t>
      </w:r>
      <w:r>
        <w:rPr>
          <w:rFonts w:ascii="TimesNewRomanPSMT" w:hAnsi="TimesNewRomanPSMT"/>
          <w:b/>
          <w:bCs/>
          <w:i/>
          <w:iCs/>
          <w:color w:val="212121"/>
          <w:spacing w:val="-1"/>
          <w:sz w:val="24"/>
          <w:u w:val="none"/>
          <w:shd w:fill="auto" w:val="clear"/>
        </w:rPr>
        <w:t>ia Pistoiese, 558/E (Zona Narnali)</w:t>
      </w:r>
      <w:r>
        <w:rPr>
          <w:rFonts w:ascii="TimesNewRomanPSMT" w:hAnsi="TimesNewRomanPSMT"/>
          <w:b/>
          <w:bCs/>
          <w:i/>
          <w:iCs/>
          <w:color w:val="000009"/>
          <w:spacing w:val="1"/>
          <w:sz w:val="21"/>
          <w:u w:val="none"/>
          <w:shd w:fill="FFFFFF" w:val="clear"/>
        </w:rPr>
        <w:t xml:space="preserve"> </w:t>
      </w:r>
      <w:r>
        <w:rPr>
          <w:b/>
          <w:bCs/>
          <w:color w:val="000009"/>
          <w:spacing w:val="-1"/>
          <w:shd w:fill="FFFFFF" w:val="clear"/>
        </w:rPr>
        <w:t xml:space="preserve"> </w:t>
      </w:r>
      <w:r>
        <w:rPr>
          <w:b w:val="false"/>
          <w:bCs w:val="false"/>
          <w:color w:val="000009"/>
          <w:spacing w:val="1"/>
          <w:sz w:val="21"/>
          <w:shd w:fill="FFFFFF" w:val="clear"/>
        </w:rPr>
        <w:t>la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documentazione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della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spesa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sostenuta,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entro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30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giorni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dalla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data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conclusione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del</w:t>
      </w:r>
      <w:r>
        <w:rPr>
          <w:color w:val="000009"/>
          <w:spacing w:val="-4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percorso formativo/esame finale;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shd w:fill="FFFFFF" w:val="clear"/>
        </w:rPr>
      </w:pPr>
      <w:r>
        <w:rPr>
          <w:color w:val="000009"/>
          <w:spacing w:val="-2"/>
          <w:sz w:val="21"/>
          <w:shd w:fill="FFFFFF" w:val="clear"/>
        </w:rPr>
        <w:t xml:space="preserve">ad accettare </w:t>
      </w:r>
      <w:r>
        <w:rPr>
          <w:color w:val="000009"/>
          <w:spacing w:val="-1"/>
          <w:sz w:val="21"/>
          <w:shd w:fill="FFFFFF" w:val="clear"/>
        </w:rPr>
        <w:t>le modalità e le condizioni di pagamento nonché di rendicontazione delle spese indicate all'art 14</w:t>
      </w:r>
      <w:r>
        <w:rPr>
          <w:color w:val="000009"/>
          <w:spacing w:val="-50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dell'avviso;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shd w:fill="FFFFFF" w:val="clear"/>
        </w:rPr>
      </w:pPr>
      <w:r>
        <w:rPr>
          <w:color w:val="000009"/>
          <w:sz w:val="21"/>
          <w:shd w:fill="FFFFFF" w:val="clear"/>
        </w:rPr>
        <w:t>ad annullare i titoli di spesa originali, annotando il riferimento al voucher se non già presente nel documento,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es:</w:t>
      </w:r>
      <w:r>
        <w:rPr>
          <w:color w:val="000009"/>
          <w:spacing w:val="-6"/>
          <w:sz w:val="21"/>
          <w:shd w:fill="FFFFFF" w:val="clear"/>
        </w:rPr>
        <w:t xml:space="preserve"> </w:t>
      </w:r>
      <w:r>
        <w:rPr>
          <w:i/>
          <w:color w:val="000009"/>
          <w:spacing w:val="-6"/>
          <w:sz w:val="21"/>
          <w:shd w:fill="FFFFFF" w:val="clear"/>
        </w:rPr>
        <w:t>Patto per il lavoro DGR 888 del 30 agosto 2021, con la quale è stato approvato il “Protocollo d’Intesa tra la Regione Toscana ed il Ministero del Lavoro e delle Politiche Sociali per lo sviluppo dell’occupabilità e delle competenze negli ambiti economici territoriali”.</w:t>
      </w:r>
    </w:p>
    <w:p>
      <w:pPr>
        <w:pStyle w:val="ListParagraph"/>
        <w:tabs>
          <w:tab w:val="clear" w:pos="720"/>
          <w:tab w:val="left" w:pos="619" w:leader="none"/>
        </w:tabs>
        <w:ind w:left="554" w:right="281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Titolo1"/>
        <w:spacing w:before="89" w:after="0"/>
        <w:ind w:left="4088" w:right="4171" w:hanging="0"/>
        <w:rPr>
          <w:rFonts w:ascii="Wingdings" w:hAnsi="Wingdings"/>
          <w:sz w:val="22"/>
        </w:rPr>
      </w:pPr>
      <w:r>
        <w:rPr>
          <w:color w:val="000009"/>
          <w:spacing w:val="-1"/>
        </w:rPr>
        <w:t>DICHIARA inoltre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  <w:shd w:fill="FFFFFF" w:val="clear"/>
        </w:rPr>
        <w:t>conoscenza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decadenza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beneficio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nel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caso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cui:</w:t>
      </w:r>
    </w:p>
    <w:p>
      <w:pPr>
        <w:pStyle w:val="Corpodeltesto"/>
        <w:numPr>
          <w:ilvl w:val="0"/>
          <w:numId w:val="4"/>
        </w:numPr>
        <w:spacing w:before="1" w:after="0"/>
        <w:ind w:left="1296" w:right="288" w:hanging="360"/>
        <w:jc w:val="both"/>
        <w:rPr>
          <w:rFonts w:ascii="Wingdings" w:hAnsi="Wingdings"/>
          <w:sz w:val="22"/>
        </w:rPr>
      </w:pPr>
      <w:r>
        <w:rPr>
          <w:color w:val="000009"/>
        </w:rPr>
        <w:t>non consegua il titolo/qualifica/attestazione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finale o non frequenti il corso per almeno il 70% delle ore previste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(o diversa percentuale obbligatoria prevista dal corso), o non frequenti le ore sufficienti per </w:t>
      </w:r>
      <w:r>
        <w:rPr/>
        <w:t>la certificazione di</w:t>
      </w:r>
      <w:r>
        <w:rPr>
          <w:spacing w:val="1"/>
        </w:rPr>
        <w:t xml:space="preserve"> </w:t>
      </w:r>
      <w:r>
        <w:rPr/>
        <w:t>almeno</w:t>
      </w:r>
      <w:r>
        <w:rPr>
          <w:spacing w:val="1"/>
        </w:rPr>
        <w:t xml:space="preserve"> </w:t>
      </w:r>
      <w:r>
        <w:rPr/>
        <w:t>una UF</w:t>
      </w:r>
      <w:r>
        <w:rPr>
          <w:spacing w:val="-5"/>
        </w:rPr>
        <w:t xml:space="preserve"> </w:t>
      </w:r>
      <w:r>
        <w:rPr/>
        <w:t>prevista nella</w:t>
      </w:r>
      <w:r>
        <w:rPr>
          <w:spacing w:val="-1"/>
        </w:rPr>
        <w:t xml:space="preserve"> </w:t>
      </w:r>
      <w:r>
        <w:rPr/>
        <w:t>scheda del</w:t>
      </w:r>
      <w:r>
        <w:rPr>
          <w:spacing w:val="-1"/>
        </w:rPr>
        <w:t xml:space="preserve"> </w:t>
      </w:r>
      <w:r>
        <w:rPr/>
        <w:t>corso formativo</w:t>
      </w:r>
      <w:r>
        <w:rPr>
          <w:color w:val="000009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0" w:leader="none"/>
        </w:tabs>
        <w:ind w:left="1296" w:right="288" w:hanging="360"/>
        <w:rPr>
          <w:shd w:fill="FFFFFF" w:val="clear"/>
        </w:rPr>
      </w:pPr>
      <w:r>
        <w:rPr>
          <w:color w:val="000009"/>
          <w:sz w:val="21"/>
          <w:shd w:fill="FFFFFF" w:val="clear"/>
        </w:rPr>
        <w:t>siano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emerse,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seguito</w:t>
      </w:r>
      <w:r>
        <w:rPr>
          <w:color w:val="000009"/>
          <w:spacing w:val="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dei</w:t>
      </w:r>
      <w:r>
        <w:rPr>
          <w:color w:val="000009"/>
          <w:spacing w:val="-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controlli,</w:t>
      </w:r>
      <w:r>
        <w:rPr>
          <w:color w:val="000009"/>
          <w:spacing w:val="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dichiarazioni</w:t>
      </w:r>
      <w:r>
        <w:rPr>
          <w:color w:val="000009"/>
          <w:spacing w:val="-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sostitutive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non</w:t>
      </w:r>
      <w:r>
        <w:rPr>
          <w:color w:val="000009"/>
          <w:spacing w:val="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veritiere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in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ordine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requisiti</w:t>
      </w:r>
      <w:r>
        <w:rPr>
          <w:color w:val="000009"/>
          <w:spacing w:val="1"/>
          <w:sz w:val="21"/>
          <w:shd w:fill="FFFFFF" w:val="clear"/>
        </w:rPr>
        <w:t xml:space="preserve"> s</w:t>
      </w:r>
      <w:r>
        <w:rPr>
          <w:color w:val="000009"/>
          <w:sz w:val="21"/>
          <w:shd w:fill="FFFFFF" w:val="clear"/>
        </w:rPr>
        <w:t>oggettivi</w:t>
      </w:r>
      <w:r>
        <w:rPr>
          <w:color w:val="000009"/>
          <w:spacing w:val="3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posseduti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o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alle caratteristiche del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percorso prescelto;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5" w:leader="none"/>
        </w:tabs>
        <w:spacing w:before="2" w:after="0"/>
        <w:ind w:left="1296" w:right="288" w:hanging="360"/>
        <w:rPr>
          <w:sz w:val="21"/>
        </w:rPr>
      </w:pPr>
      <w:r>
        <w:rPr>
          <w:color w:val="000009"/>
          <w:sz w:val="21"/>
        </w:rPr>
        <w:t>sia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emerso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non rispetto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degli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impegni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assunti;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5" w:leader="none"/>
        </w:tabs>
        <w:spacing w:lineRule="exact" w:line="241" w:before="1" w:after="0"/>
        <w:ind w:left="1296" w:right="288" w:hanging="360"/>
        <w:rPr>
          <w:sz w:val="21"/>
        </w:rPr>
      </w:pPr>
      <w:r>
        <w:rPr>
          <w:color w:val="000009"/>
          <w:sz w:val="21"/>
        </w:rPr>
        <w:t>la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documentazione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presentata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rendiconto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non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abbia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requisiti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richiesti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non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sia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sanabile.</w:t>
      </w:r>
    </w:p>
    <w:p>
      <w:pPr>
        <w:pStyle w:val="Titolo1"/>
        <w:spacing w:lineRule="exact" w:line="241"/>
        <w:ind w:left="162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Titolo1"/>
        <w:spacing w:lineRule="exact" w:line="241"/>
        <w:ind w:left="162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Titolo1"/>
        <w:spacing w:lineRule="exact" w:line="241"/>
        <w:ind w:left="162" w:hanging="0"/>
        <w:jc w:val="left"/>
        <w:rPr>
          <w:rFonts w:ascii="Wingdings" w:hAnsi="Wingdings"/>
          <w:sz w:val="22"/>
        </w:rPr>
      </w:pPr>
      <w:r>
        <w:rPr>
          <w:color w:val="000009"/>
        </w:rPr>
        <w:t>Nei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descritti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rimane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richiedente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3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tabs>
          <w:tab w:val="clear" w:pos="720"/>
          <w:tab w:val="left" w:pos="3829" w:leader="none"/>
        </w:tabs>
        <w:spacing w:before="1" w:after="0"/>
        <w:ind w:left="162" w:hanging="0"/>
        <w:rPr>
          <w:rFonts w:ascii="Wingdings" w:hAnsi="Wingdings"/>
          <w:sz w:val="22"/>
        </w:rPr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data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Titolo1"/>
        <w:spacing w:before="93" w:after="0"/>
        <w:ind w:left="0" w:right="2278" w:hanging="0"/>
        <w:jc w:val="right"/>
        <w:rPr>
          <w:rFonts w:ascii="Wingdings" w:hAnsi="Wingdings"/>
          <w:sz w:val="22"/>
        </w:rPr>
      </w:pPr>
      <w:r>
        <w:rPr>
          <w:color w:val="000009"/>
        </w:rPr>
        <w:t>Firma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7" w:after="0"/>
        <w:ind w:right="864" w:hanging="0"/>
        <w:jc w:val="right"/>
        <w:rPr>
          <w:b/>
          <w:b/>
          <w:sz w:val="20"/>
        </w:rPr>
      </w:pPr>
      <w:r>
        <w:pict>
          <v:shape id="shape_0" coordsize="5780,2" path="m1728,0l0,0l0,1l1728,1l1728,0xm5195,0l1737,0l1737,1l5195,1l5195,0xm5779,0l5201,0l5201,1l5779,1l5779,0xe" fillcolor="black" stroked="f" o:allowincell="f" style="position:absolute;margin-left:341.3pt;margin-top:13.8pt;width:163.75pt;height:0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  <w:r>
        <w:rPr>
          <w:b/>
          <w:sz w:val="20"/>
        </w:rPr>
        <w:t>_________________________________</w:t>
      </w:r>
    </w:p>
    <w:sectPr>
      <w:headerReference w:type="default" r:id="rId3"/>
      <w:type w:val="nextPage"/>
      <w:pgSz w:w="11906" w:h="16838"/>
      <w:pgMar w:left="860" w:right="840" w:gutter="0" w:header="451" w:top="15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05A4B01C">
              <wp:simplePos x="0" y="0"/>
              <wp:positionH relativeFrom="column">
                <wp:posOffset>-340360</wp:posOffset>
              </wp:positionH>
              <wp:positionV relativeFrom="paragraph">
                <wp:posOffset>-51435</wp:posOffset>
              </wp:positionV>
              <wp:extent cx="7091680" cy="754380"/>
              <wp:effectExtent l="0" t="0" r="0" b="0"/>
              <wp:wrapNone/>
              <wp:docPr id="2" name="Oggetto di gruppo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0920" cy="753840"/>
                        <a:chOff x="-340200" y="-51480"/>
                        <a:chExt cx="7090920" cy="753840"/>
                      </a:xfrm>
                    </wpg:grpSpPr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55080"/>
                          <a:ext cx="1195200" cy="698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39320" y="82440"/>
                          <a:ext cx="1652760" cy="615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733120" y="0"/>
                          <a:ext cx="984960" cy="69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760560" y="82440"/>
                          <a:ext cx="3330720" cy="533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ggetto di gruppo 1" style="position:absolute;margin-left:-26.8pt;margin-top:-4.05pt;width:558.4pt;height:59.35pt" coordorigin="-536,-81" coordsize="11168,11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o:allowincell="f" style="position:absolute;left:-536;top:6;width:1881;height:1099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4" stroked="f" o:allowincell="f" style="position:absolute;left:1101;top:49;width:2602;height:968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Picture 5" stroked="f" o:allowincell="f" style="position:absolute;left:3768;top:-81;width:1550;height:109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6" stroked="f" o:allowincell="f" style="position:absolute;left:5386;top:49;width:5244;height:839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3" wp14:anchorId="4964F1DE">
              <wp:simplePos x="0" y="0"/>
              <wp:positionH relativeFrom="column">
                <wp:posOffset>-340360</wp:posOffset>
              </wp:positionH>
              <wp:positionV relativeFrom="paragraph">
                <wp:posOffset>-171450</wp:posOffset>
              </wp:positionV>
              <wp:extent cx="7091680" cy="754380"/>
              <wp:effectExtent l="0" t="0" r="0" b="0"/>
              <wp:wrapNone/>
              <wp:docPr id="4" name="Oggetto di gruppo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0920" cy="753840"/>
                        <a:chOff x="-340200" y="-171360"/>
                        <a:chExt cx="7090920" cy="753840"/>
                      </a:xfrm>
                    </wpg:grpSpPr>
                    <pic:pic xmlns:pic="http://schemas.openxmlformats.org/drawingml/2006/picture">
                      <pic:nvPicPr>
                        <pic:cNvPr id="4" name="Picture 8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55080"/>
                          <a:ext cx="1195200" cy="698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9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39320" y="82440"/>
                          <a:ext cx="1652760" cy="615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0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733120" y="0"/>
                          <a:ext cx="984960" cy="69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1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760560" y="82440"/>
                          <a:ext cx="3330720" cy="533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ggetto di gruppo 2" style="position:absolute;margin-left:-26.8pt;margin-top:-13.5pt;width:558.4pt;height:59.35pt" coordorigin="-536,-270" coordsize="11168,1187">
              <v:shape id="shape_0" ID="Picture 8" stroked="f" o:allowincell="f" style="position:absolute;left:-536;top:-183;width:1881;height:1099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9" stroked="f" o:allowincell="f" style="position:absolute;left:1101;top:-140;width:2602;height:968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Picture 10" stroked="f" o:allowincell="f" style="position:absolute;left:3768;top:-270;width:1550;height:109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11" stroked="f" o:allowincell="f" style="position:absolute;left:5386;top:-140;width:5244;height:839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97" w:hanging="360"/>
      </w:pPr>
      <w:rPr>
        <w:sz w:val="22"/>
        <w:spacing w:val="-5"/>
        <w:szCs w:val="22"/>
        <w:w w:val="100"/>
        <w:rFonts w:ascii="Times New Roman" w:hAnsi="Times New Roman" w:eastAsia="Times New Roman" w:cs="Times New Roman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997" w:hanging="360"/>
      </w:pPr>
      <w:rPr>
        <w:rFonts w:ascii="Symbol" w:hAnsi="Symbol" w:cs="Symbol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0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8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4088" w:hanging="0"/>
      <w:jc w:val="center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inotaapidipagina" w:customStyle="1">
    <w:name w:val="Caratteri nota a piè di pagina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principale">
    <w:name w:val="Title"/>
    <w:basedOn w:val="Normal"/>
    <w:uiPriority w:val="10"/>
    <w:qFormat/>
    <w:pPr>
      <w:spacing w:before="181" w:after="0"/>
      <w:ind w:left="6311" w:hanging="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97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LibreOffice/7.2.0.4$Windows_X86_64 LibreOffice_project/9a9c6381e3f7a62afc1329bd359cc48accb6435b</Application>
  <AppVersion>15.0000</AppVersion>
  <Pages>2</Pages>
  <Words>812</Words>
  <Characters>4574</Characters>
  <CharactersWithSpaces>5386</CharactersWithSpaces>
  <Paragraphs>40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2023-06-12T13:39:00Z</dcterms:created>
  <dc:creator>AM20044</dc:creator>
  <dc:description/>
  <dc:language>it-IT</dc:language>
  <cp:lastModifiedBy/>
  <dcterms:modified xsi:type="dcterms:W3CDTF">2023-09-27T10:10:06Z</dcterms:modified>
  <cp:revision>18</cp:revision>
  <dc:subject/>
  <dc:title>All. 3 - atto unilaterale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