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A95A" w14:textId="0E1A577B" w:rsidR="004C2BE0" w:rsidRDefault="004C2BE0" w:rsidP="00230A9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E51F06" wp14:editId="1087F0A0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2638425" cy="640715"/>
            <wp:effectExtent l="0" t="0" r="9525" b="6985"/>
            <wp:wrapSquare wrapText="bothSides"/>
            <wp:docPr id="1" name="Immagine 1" descr="Logo nuovo img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imgtest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97F82B6" wp14:editId="61EF0649">
            <wp:simplePos x="0" y="0"/>
            <wp:positionH relativeFrom="column">
              <wp:posOffset>3489325</wp:posOffset>
            </wp:positionH>
            <wp:positionV relativeFrom="paragraph">
              <wp:posOffset>9525</wp:posOffset>
            </wp:positionV>
            <wp:extent cx="657225" cy="809625"/>
            <wp:effectExtent l="0" t="0" r="9525" b="9525"/>
            <wp:wrapSquare wrapText="bothSides"/>
            <wp:docPr id="2" name="Immagine 2" descr="Regione Tos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 Tosc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B9636" w14:textId="29D1082C" w:rsidR="004C2BE0" w:rsidRDefault="004C2BE0" w:rsidP="00230A91">
      <w:pPr>
        <w:jc w:val="center"/>
        <w:rPr>
          <w:sz w:val="28"/>
          <w:szCs w:val="28"/>
        </w:rPr>
      </w:pPr>
    </w:p>
    <w:p w14:paraId="529F9121" w14:textId="77777777" w:rsidR="004C2BE0" w:rsidRDefault="004C2BE0" w:rsidP="004C2BE0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 </w:t>
      </w:r>
    </w:p>
    <w:p w14:paraId="702204D0" w14:textId="4E8F8BDC" w:rsidR="004C2BE0" w:rsidRDefault="004C2BE0" w:rsidP="004C2BE0">
      <w:pPr>
        <w:jc w:val="center"/>
        <w:rPr>
          <w:rFonts w:ascii="Verdana" w:hAnsi="Verdana"/>
        </w:rPr>
      </w:pPr>
      <w:r>
        <w:rPr>
          <w:rFonts w:ascii="Verdana" w:hAnsi="Verdana" w:cs="Verdana"/>
          <w:b/>
        </w:rPr>
        <w:t>“</w:t>
      </w:r>
      <w:r>
        <w:rPr>
          <w:sz w:val="32"/>
          <w:szCs w:val="32"/>
        </w:rPr>
        <w:t>TUTTI UNITI PER LA PINETA E UNA VIAREGGIO MIGLIORE”</w:t>
      </w:r>
    </w:p>
    <w:p w14:paraId="2FF7DD99" w14:textId="641F9905" w:rsidR="00004FB7" w:rsidRPr="00230A91" w:rsidRDefault="00B779B8" w:rsidP="00230A91">
      <w:pPr>
        <w:jc w:val="center"/>
        <w:rPr>
          <w:sz w:val="28"/>
          <w:szCs w:val="28"/>
        </w:rPr>
      </w:pPr>
      <w:r w:rsidRPr="00230A91">
        <w:rPr>
          <w:sz w:val="28"/>
          <w:szCs w:val="28"/>
        </w:rPr>
        <w:t>I</w:t>
      </w:r>
      <w:r w:rsidR="00230A91" w:rsidRPr="00230A91">
        <w:rPr>
          <w:sz w:val="28"/>
          <w:szCs w:val="28"/>
        </w:rPr>
        <w:t xml:space="preserve"> Valori che contraddistinguono l’identità del Comune di Viareggio</w:t>
      </w:r>
    </w:p>
    <w:tbl>
      <w:tblPr>
        <w:tblStyle w:val="Grigliatabella"/>
        <w:tblW w:w="9628" w:type="dxa"/>
        <w:tblInd w:w="0" w:type="dxa"/>
        <w:tblLook w:val="04A0" w:firstRow="1" w:lastRow="0" w:firstColumn="1" w:lastColumn="0" w:noHBand="0" w:noVBand="1"/>
      </w:tblPr>
      <w:tblGrid>
        <w:gridCol w:w="4856"/>
        <w:gridCol w:w="4772"/>
      </w:tblGrid>
      <w:tr w:rsidR="00237A2F" w:rsidRPr="00004FB7" w14:paraId="2498C20B" w14:textId="77777777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2B13" w14:textId="54BD6C08" w:rsidR="00237A2F" w:rsidRPr="00004FB7" w:rsidRDefault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Invarianti Piano Strutturale Vigente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BBF" w14:textId="39D11E6F" w:rsidR="00237A2F" w:rsidRPr="00004FB7" w:rsidRDefault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Valori indicati dai Cittadini</w:t>
            </w:r>
          </w:p>
        </w:tc>
      </w:tr>
      <w:tr w:rsidR="00237A2F" w:rsidRPr="00004FB7" w14:paraId="6039CAB4" w14:textId="5BCEBFA8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A535" w14:textId="77777777" w:rsidR="00237A2F" w:rsidRPr="00004FB7" w:rsidRDefault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 xml:space="preserve">Canali: </w:t>
            </w:r>
            <w:proofErr w:type="spellStart"/>
            <w:r w:rsidRPr="00004FB7">
              <w:rPr>
                <w:sz w:val="24"/>
                <w:szCs w:val="24"/>
              </w:rPr>
              <w:t>Burlamacca</w:t>
            </w:r>
            <w:proofErr w:type="spellEnd"/>
            <w:r w:rsidRPr="00004FB7">
              <w:rPr>
                <w:sz w:val="24"/>
                <w:szCs w:val="24"/>
              </w:rPr>
              <w:t xml:space="preserve">, </w:t>
            </w:r>
            <w:proofErr w:type="spellStart"/>
            <w:r w:rsidRPr="00004FB7">
              <w:rPr>
                <w:sz w:val="24"/>
                <w:szCs w:val="24"/>
              </w:rPr>
              <w:t>Farabola</w:t>
            </w:r>
            <w:proofErr w:type="spellEnd"/>
            <w:r w:rsidRPr="00004FB7">
              <w:rPr>
                <w:sz w:val="24"/>
                <w:szCs w:val="24"/>
              </w:rPr>
              <w:t>, Stiava: alvei, formazione ripariale, cateratte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AA8" w14:textId="362D9761" w:rsidR="00237A2F" w:rsidRPr="00004FB7" w:rsidRDefault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 xml:space="preserve">L’Acqua, </w:t>
            </w:r>
            <w:r w:rsidR="0066697D" w:rsidRPr="00004FB7">
              <w:rPr>
                <w:sz w:val="24"/>
                <w:szCs w:val="24"/>
              </w:rPr>
              <w:t xml:space="preserve">il canale </w:t>
            </w:r>
            <w:proofErr w:type="spellStart"/>
            <w:r w:rsidR="0066697D" w:rsidRPr="00004FB7">
              <w:rPr>
                <w:sz w:val="24"/>
                <w:szCs w:val="24"/>
              </w:rPr>
              <w:t>Burlamacca</w:t>
            </w:r>
            <w:proofErr w:type="spellEnd"/>
            <w:r w:rsidR="0066697D" w:rsidRPr="00004FB7">
              <w:rPr>
                <w:sz w:val="24"/>
                <w:szCs w:val="24"/>
              </w:rPr>
              <w:t xml:space="preserve">, il fosso </w:t>
            </w:r>
            <w:proofErr w:type="spellStart"/>
            <w:r w:rsidR="0066697D" w:rsidRPr="00004FB7">
              <w:rPr>
                <w:sz w:val="24"/>
                <w:szCs w:val="24"/>
              </w:rPr>
              <w:t>Farabola</w:t>
            </w:r>
            <w:proofErr w:type="spellEnd"/>
          </w:p>
        </w:tc>
      </w:tr>
      <w:tr w:rsidR="00237A2F" w:rsidRPr="00004FB7" w14:paraId="50919C65" w14:textId="58BD44B7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3D2D" w14:textId="77777777" w:rsidR="00237A2F" w:rsidRPr="00004FB7" w:rsidRDefault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Struttura Idrica minore: fosse, canali, acque superficiali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778" w14:textId="01E0B276" w:rsidR="00237A2F" w:rsidRPr="00004FB7" w:rsidRDefault="0066697D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 xml:space="preserve">La rete di fossi e canali, le </w:t>
            </w:r>
            <w:proofErr w:type="gramStart"/>
            <w:r w:rsidRPr="00004FB7">
              <w:rPr>
                <w:sz w:val="24"/>
                <w:szCs w:val="24"/>
              </w:rPr>
              <w:t>lame  e</w:t>
            </w:r>
            <w:r w:rsidR="001F39C8" w:rsidRPr="00004FB7">
              <w:rPr>
                <w:sz w:val="24"/>
                <w:szCs w:val="24"/>
              </w:rPr>
              <w:t>d</w:t>
            </w:r>
            <w:proofErr w:type="gramEnd"/>
            <w:r w:rsidR="001F39C8" w:rsidRPr="00004FB7">
              <w:rPr>
                <w:sz w:val="24"/>
                <w:szCs w:val="24"/>
              </w:rPr>
              <w:t xml:space="preserve"> il loro</w:t>
            </w:r>
            <w:r w:rsidRPr="00004FB7">
              <w:rPr>
                <w:sz w:val="24"/>
                <w:szCs w:val="24"/>
              </w:rPr>
              <w:t xml:space="preserve"> ecosistema acquatico</w:t>
            </w:r>
            <w:r w:rsidR="00652AEA" w:rsidRPr="00004FB7">
              <w:rPr>
                <w:sz w:val="24"/>
                <w:szCs w:val="24"/>
              </w:rPr>
              <w:t xml:space="preserve"> </w:t>
            </w:r>
          </w:p>
        </w:tc>
      </w:tr>
      <w:tr w:rsidR="00237A2F" w:rsidRPr="00004FB7" w14:paraId="45A8933F" w14:textId="167FB261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F9B" w14:textId="3702EA6F" w:rsidR="00237A2F" w:rsidRPr="00004FB7" w:rsidRDefault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Arenile urbanizzato,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E969" w14:textId="71589884" w:rsidR="00237A2F" w:rsidRPr="00004FB7" w:rsidRDefault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Il Mare e la Spiaggia</w:t>
            </w:r>
          </w:p>
        </w:tc>
      </w:tr>
      <w:tr w:rsidR="00237A2F" w:rsidRPr="00004FB7" w14:paraId="13960474" w14:textId="3E09477F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AE20" w14:textId="78FD2AEE" w:rsidR="00237A2F" w:rsidRPr="00004FB7" w:rsidRDefault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 xml:space="preserve">Arenile Naturale, cordoni </w:t>
            </w:r>
            <w:proofErr w:type="spellStart"/>
            <w:r w:rsidRPr="00004FB7">
              <w:rPr>
                <w:sz w:val="24"/>
                <w:szCs w:val="24"/>
              </w:rPr>
              <w:t>dunali</w:t>
            </w:r>
            <w:proofErr w:type="spellEnd"/>
            <w:r w:rsidRPr="00004FB7">
              <w:rPr>
                <w:sz w:val="24"/>
                <w:szCs w:val="24"/>
              </w:rPr>
              <w:t xml:space="preserve"> e retrodunali,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B1A0" w14:textId="3FC65FC2" w:rsidR="00237A2F" w:rsidRPr="00004FB7" w:rsidRDefault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 xml:space="preserve">La </w:t>
            </w:r>
            <w:proofErr w:type="spellStart"/>
            <w:r w:rsidRPr="00004FB7">
              <w:rPr>
                <w:sz w:val="24"/>
                <w:szCs w:val="24"/>
              </w:rPr>
              <w:t>Lecciona</w:t>
            </w:r>
            <w:proofErr w:type="spellEnd"/>
            <w:r w:rsidRPr="00004FB7">
              <w:rPr>
                <w:sz w:val="24"/>
                <w:szCs w:val="24"/>
              </w:rPr>
              <w:t>, le Dune</w:t>
            </w:r>
          </w:p>
        </w:tc>
      </w:tr>
      <w:tr w:rsidR="00237A2F" w:rsidRPr="00004FB7" w14:paraId="0AC7BA3F" w14:textId="3992FC7A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8F4F" w14:textId="4C72F7B5" w:rsidR="00237A2F" w:rsidRPr="00004FB7" w:rsidRDefault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La Passeggiata con l’insieme degli edifici storici prospicenti (le strutture alberghiere e i palazzi), gli spazi liberi e a verde (i giardini), le strutture balneari, gli esercizi commerciali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462" w14:textId="25BBAD11" w:rsidR="00237A2F" w:rsidRPr="00004FB7" w:rsidRDefault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La Passeggiata</w:t>
            </w:r>
            <w:r w:rsidR="0066697D" w:rsidRPr="00004FB7">
              <w:rPr>
                <w:sz w:val="24"/>
                <w:szCs w:val="24"/>
              </w:rPr>
              <w:t>, il Liberty, il mercato centrale</w:t>
            </w:r>
            <w:r w:rsidR="00F12C44" w:rsidRPr="00004FB7">
              <w:rPr>
                <w:sz w:val="24"/>
                <w:szCs w:val="24"/>
              </w:rPr>
              <w:t>, palazzi storici,</w:t>
            </w:r>
            <w:r w:rsidR="00230A91" w:rsidRPr="00004FB7">
              <w:rPr>
                <w:sz w:val="24"/>
                <w:szCs w:val="24"/>
              </w:rPr>
              <w:t xml:space="preserve"> </w:t>
            </w:r>
            <w:r w:rsidR="007A7F31" w:rsidRPr="00004FB7">
              <w:rPr>
                <w:sz w:val="24"/>
                <w:szCs w:val="24"/>
              </w:rPr>
              <w:t>Villa Paolina, il Palazzo delle Muse,</w:t>
            </w:r>
            <w:r w:rsidR="00F12C44" w:rsidRPr="00004FB7">
              <w:rPr>
                <w:sz w:val="24"/>
                <w:szCs w:val="24"/>
              </w:rPr>
              <w:t xml:space="preserve"> Villa Borbone porta del Parco</w:t>
            </w:r>
            <w:r w:rsidR="00242FC7" w:rsidRPr="00004FB7">
              <w:rPr>
                <w:sz w:val="24"/>
                <w:szCs w:val="24"/>
              </w:rPr>
              <w:t xml:space="preserve"> e Centro di attività culturali e scientifiche (dipendente dal polo universitario di Pisa)</w:t>
            </w:r>
          </w:p>
        </w:tc>
      </w:tr>
      <w:tr w:rsidR="00237A2F" w:rsidRPr="00004FB7" w14:paraId="6BA3EAD6" w14:textId="4D05590E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AFC5" w14:textId="47348F77" w:rsidR="00237A2F" w:rsidRPr="00004FB7" w:rsidRDefault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 xml:space="preserve">Pineta di Levante, Pineta di Ponente, Verde pubblico attrezzato, Alberi </w:t>
            </w:r>
            <w:proofErr w:type="gramStart"/>
            <w:r w:rsidRPr="00004FB7">
              <w:rPr>
                <w:sz w:val="24"/>
                <w:szCs w:val="24"/>
              </w:rPr>
              <w:t>monumentali,  Filari</w:t>
            </w:r>
            <w:proofErr w:type="gramEnd"/>
            <w:r w:rsidRPr="00004FB7">
              <w:rPr>
                <w:sz w:val="24"/>
                <w:szCs w:val="24"/>
              </w:rPr>
              <w:t xml:space="preserve"> di alberi,</w:t>
            </w:r>
            <w:r w:rsidR="00F12C44" w:rsidRPr="00004FB7">
              <w:rPr>
                <w:sz w:val="24"/>
                <w:szCs w:val="24"/>
              </w:rPr>
              <w:t xml:space="preserve"> </w:t>
            </w:r>
            <w:r w:rsidRPr="00004FB7">
              <w:rPr>
                <w:sz w:val="24"/>
                <w:szCs w:val="24"/>
              </w:rPr>
              <w:t>Piazze e giardini pubblici, Aree Boscate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5AD" w14:textId="101C6CDD" w:rsidR="00237A2F" w:rsidRPr="00004FB7" w:rsidRDefault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Le Pinete, i giardini, il verde pubblico, gli alberi,</w:t>
            </w:r>
            <w:r w:rsidR="0066697D" w:rsidRPr="00004FB7">
              <w:rPr>
                <w:sz w:val="24"/>
                <w:szCs w:val="24"/>
              </w:rPr>
              <w:t xml:space="preserve"> </w:t>
            </w:r>
            <w:r w:rsidR="00F12C44" w:rsidRPr="00004FB7">
              <w:rPr>
                <w:sz w:val="24"/>
                <w:szCs w:val="24"/>
              </w:rPr>
              <w:t>i filari di alberi, il verde del quartiere Marco Polo</w:t>
            </w:r>
            <w:r w:rsidRPr="00004FB7">
              <w:rPr>
                <w:sz w:val="24"/>
                <w:szCs w:val="24"/>
              </w:rPr>
              <w:t xml:space="preserve"> </w:t>
            </w:r>
          </w:p>
        </w:tc>
      </w:tr>
      <w:tr w:rsidR="00237A2F" w:rsidRPr="00004FB7" w14:paraId="4554E1A6" w14:textId="7A1BE4A5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FE85" w14:textId="59434093" w:rsidR="00237A2F" w:rsidRPr="00004FB7" w:rsidRDefault="00237A2F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Parco: Macchia Lucchese e tenuta Borbone, Lago, sponde lacustri, aree umide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63D" w14:textId="78E23241" w:rsidR="00237A2F" w:rsidRPr="00004FB7" w:rsidRDefault="00237A2F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 xml:space="preserve">Il Parco, il Lago e la sua palude, la </w:t>
            </w:r>
            <w:proofErr w:type="spellStart"/>
            <w:r w:rsidRPr="00004FB7">
              <w:rPr>
                <w:sz w:val="24"/>
                <w:szCs w:val="24"/>
              </w:rPr>
              <w:t>Lecciona</w:t>
            </w:r>
            <w:proofErr w:type="spellEnd"/>
            <w:r w:rsidRPr="00004FB7">
              <w:rPr>
                <w:sz w:val="24"/>
                <w:szCs w:val="24"/>
              </w:rPr>
              <w:t xml:space="preserve">, le </w:t>
            </w:r>
            <w:r w:rsidR="00F12C44" w:rsidRPr="00004FB7">
              <w:rPr>
                <w:sz w:val="24"/>
                <w:szCs w:val="24"/>
              </w:rPr>
              <w:t>D</w:t>
            </w:r>
            <w:r w:rsidRPr="00004FB7">
              <w:rPr>
                <w:sz w:val="24"/>
                <w:szCs w:val="24"/>
              </w:rPr>
              <w:t>une</w:t>
            </w:r>
          </w:p>
        </w:tc>
      </w:tr>
      <w:tr w:rsidR="00237A2F" w:rsidRPr="00004FB7" w14:paraId="09867F3B" w14:textId="25D36539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7305" w14:textId="10280570" w:rsidR="00237A2F" w:rsidRPr="00004FB7" w:rsidRDefault="00237A2F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Griglia stradale storica, SS Aurelia, Via di Montramito, Linea ferroviaria Viareggio-Lucca, ex tracciato ferrovia Torbiere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4FD" w14:textId="63F6A5A5" w:rsidR="00237A2F" w:rsidRPr="00004FB7" w:rsidRDefault="0066697D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La Stazione ferroviaria e la rete delle vecchie strade</w:t>
            </w:r>
          </w:p>
        </w:tc>
      </w:tr>
      <w:tr w:rsidR="00237A2F" w:rsidRPr="00004FB7" w14:paraId="2B433C2C" w14:textId="3BCF2A1D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A9F1" w14:textId="17581519" w:rsidR="00237A2F" w:rsidRPr="00004FB7" w:rsidRDefault="00237A2F" w:rsidP="00237A2F">
            <w:pPr>
              <w:rPr>
                <w:color w:val="FF0000"/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Piazze e giardini, Chiese, Edifici rurali di interesse storico, Ville e Palazzi con relative pertinenze e giardini, Edifici di Particolare impianto architettonico e tipologico con destinazione ad albergo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9F6" w14:textId="5B3F8382" w:rsidR="00237A2F" w:rsidRPr="00004FB7" w:rsidRDefault="0066697D" w:rsidP="00237A2F">
            <w:pPr>
              <w:rPr>
                <w:color w:val="FF0000"/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 xml:space="preserve">Piazze, </w:t>
            </w:r>
            <w:r w:rsidR="00F12C44" w:rsidRPr="00004FB7">
              <w:rPr>
                <w:sz w:val="24"/>
                <w:szCs w:val="24"/>
              </w:rPr>
              <w:t xml:space="preserve">musei, teatri, centri </w:t>
            </w:r>
            <w:proofErr w:type="gramStart"/>
            <w:r w:rsidR="00F12C44" w:rsidRPr="00004FB7">
              <w:rPr>
                <w:sz w:val="24"/>
                <w:szCs w:val="24"/>
              </w:rPr>
              <w:t>culturali,  i</w:t>
            </w:r>
            <w:proofErr w:type="gramEnd"/>
            <w:r w:rsidR="00F12C44" w:rsidRPr="00004FB7">
              <w:rPr>
                <w:sz w:val="24"/>
                <w:szCs w:val="24"/>
              </w:rPr>
              <w:t xml:space="preserve"> luoghi di Puccini, Centro storico di Viareggio e Torre del Lago</w:t>
            </w:r>
            <w:r w:rsidR="00292759" w:rsidRPr="00004FB7">
              <w:rPr>
                <w:sz w:val="24"/>
                <w:szCs w:val="24"/>
              </w:rPr>
              <w:t>. Torre Matilda</w:t>
            </w:r>
          </w:p>
        </w:tc>
      </w:tr>
      <w:tr w:rsidR="00237A2F" w:rsidRPr="00004FB7" w14:paraId="31440E68" w14:textId="39E0CA86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319C" w14:textId="57A0FE1B" w:rsidR="00237A2F" w:rsidRPr="00004FB7" w:rsidRDefault="00237A2F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Darsene Storiche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D71" w14:textId="1354DB13" w:rsidR="00237A2F" w:rsidRPr="00004FB7" w:rsidRDefault="00237A2F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Il Porto, il molo, la statua del gattino</w:t>
            </w:r>
            <w:r w:rsidR="0066697D" w:rsidRPr="00004FB7">
              <w:rPr>
                <w:sz w:val="24"/>
                <w:szCs w:val="24"/>
              </w:rPr>
              <w:t>, la chiesetta del Porto</w:t>
            </w:r>
            <w:r w:rsidR="002E397C" w:rsidRPr="00004FB7">
              <w:rPr>
                <w:sz w:val="24"/>
                <w:szCs w:val="24"/>
              </w:rPr>
              <w:t>, la cantieristica</w:t>
            </w:r>
          </w:p>
        </w:tc>
      </w:tr>
      <w:tr w:rsidR="00237A2F" w:rsidRPr="00004FB7" w14:paraId="08D537AD" w14:textId="7595F54A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725E" w14:textId="1FABDF5A" w:rsidR="00237A2F" w:rsidRPr="00004FB7" w:rsidRDefault="00237A2F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Assetto Poderale d’impianto storico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0DC" w14:textId="4D340DEF" w:rsidR="00237A2F" w:rsidRPr="00004FB7" w:rsidRDefault="00237A2F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L</w:t>
            </w:r>
            <w:r w:rsidR="00242FC7" w:rsidRPr="00004FB7">
              <w:rPr>
                <w:sz w:val="24"/>
                <w:szCs w:val="24"/>
              </w:rPr>
              <w:t>’</w:t>
            </w:r>
            <w:r w:rsidRPr="00004FB7">
              <w:rPr>
                <w:sz w:val="24"/>
                <w:szCs w:val="24"/>
              </w:rPr>
              <w:t xml:space="preserve"> are</w:t>
            </w:r>
            <w:r w:rsidR="00242FC7" w:rsidRPr="00004FB7">
              <w:rPr>
                <w:sz w:val="24"/>
                <w:szCs w:val="24"/>
              </w:rPr>
              <w:t>a</w:t>
            </w:r>
            <w:r w:rsidRPr="00004FB7">
              <w:rPr>
                <w:sz w:val="24"/>
                <w:szCs w:val="24"/>
              </w:rPr>
              <w:t xml:space="preserve"> agricol</w:t>
            </w:r>
            <w:r w:rsidR="00242FC7" w:rsidRPr="00004FB7">
              <w:rPr>
                <w:sz w:val="24"/>
                <w:szCs w:val="24"/>
              </w:rPr>
              <w:t>a e le vecchie strutture agrarie</w:t>
            </w:r>
          </w:p>
        </w:tc>
      </w:tr>
      <w:tr w:rsidR="00237A2F" w:rsidRPr="00004FB7" w14:paraId="13918B99" w14:textId="565DBDD4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8BCF" w14:textId="2AD6FC68" w:rsidR="00237A2F" w:rsidRPr="00004FB7" w:rsidRDefault="00237A2F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Gli Usi Civici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9E9" w14:textId="70DA042F" w:rsidR="00237A2F" w:rsidRPr="00004FB7" w:rsidRDefault="00237A2F" w:rsidP="00237A2F">
            <w:pPr>
              <w:rPr>
                <w:sz w:val="24"/>
                <w:szCs w:val="24"/>
              </w:rPr>
            </w:pPr>
          </w:p>
        </w:tc>
      </w:tr>
      <w:tr w:rsidR="007D6DA0" w:rsidRPr="00004FB7" w14:paraId="360D960E" w14:textId="77777777" w:rsidTr="00237A2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793" w14:textId="77777777" w:rsidR="007D6DA0" w:rsidRPr="00004FB7" w:rsidRDefault="007D6DA0" w:rsidP="00237A2F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006" w14:textId="76DF6C2B" w:rsidR="007D6DA0" w:rsidRPr="00004FB7" w:rsidRDefault="007D6DA0" w:rsidP="00237A2F">
            <w:pPr>
              <w:rPr>
                <w:sz w:val="24"/>
                <w:szCs w:val="24"/>
              </w:rPr>
            </w:pPr>
            <w:bookmarkStart w:id="0" w:name="_GoBack"/>
            <w:r w:rsidRPr="00004FB7">
              <w:rPr>
                <w:sz w:val="24"/>
                <w:szCs w:val="24"/>
              </w:rPr>
              <w:t>Il Clima,</w:t>
            </w:r>
            <w:bookmarkEnd w:id="0"/>
          </w:p>
        </w:tc>
      </w:tr>
      <w:tr w:rsidR="00237A2F" w:rsidRPr="00004FB7" w14:paraId="4819221E" w14:textId="23AE2F11" w:rsidTr="00237A2F">
        <w:trPr>
          <w:trHeight w:val="7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C0" w14:textId="5E540B71" w:rsidR="00237A2F" w:rsidRPr="00004FB7" w:rsidRDefault="00237A2F" w:rsidP="00237A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678" w14:textId="1E1D4A33" w:rsidR="00237A2F" w:rsidRPr="00004FB7" w:rsidRDefault="00F12C44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L’Ospitalità, gli alberghi</w:t>
            </w:r>
          </w:p>
        </w:tc>
      </w:tr>
      <w:tr w:rsidR="00F12C44" w:rsidRPr="00004FB7" w14:paraId="36A1A6D8" w14:textId="77777777" w:rsidTr="00237A2F">
        <w:trPr>
          <w:trHeight w:val="7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6BB" w14:textId="77777777" w:rsidR="00F12C44" w:rsidRPr="00004FB7" w:rsidRDefault="00F12C44" w:rsidP="00237A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11D2" w14:textId="6D6B3402" w:rsidR="00F12C44" w:rsidRPr="00004FB7" w:rsidRDefault="00635957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L</w:t>
            </w:r>
            <w:r w:rsidR="00F12C44" w:rsidRPr="00004FB7">
              <w:rPr>
                <w:sz w:val="24"/>
                <w:szCs w:val="24"/>
              </w:rPr>
              <w:t>a posizione strategica nell’ambito Toscana-Liguria di Levante</w:t>
            </w:r>
          </w:p>
        </w:tc>
      </w:tr>
      <w:tr w:rsidR="00292759" w:rsidRPr="00004FB7" w14:paraId="073A88B5" w14:textId="77777777" w:rsidTr="00237A2F">
        <w:trPr>
          <w:trHeight w:val="7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9DE" w14:textId="77777777" w:rsidR="00292759" w:rsidRPr="00004FB7" w:rsidRDefault="00292759" w:rsidP="00237A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A16" w14:textId="628E2717" w:rsidR="00292759" w:rsidRPr="00004FB7" w:rsidRDefault="00292759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Il Carnevale</w:t>
            </w:r>
          </w:p>
        </w:tc>
      </w:tr>
      <w:tr w:rsidR="00292759" w:rsidRPr="00004FB7" w14:paraId="1F97CF5D" w14:textId="77777777" w:rsidTr="00237A2F">
        <w:trPr>
          <w:trHeight w:val="7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1D6B" w14:textId="77777777" w:rsidR="00292759" w:rsidRPr="00004FB7" w:rsidRDefault="00292759" w:rsidP="00237A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5D7A" w14:textId="042017B1" w:rsidR="00292759" w:rsidRPr="00004FB7" w:rsidRDefault="00292759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 xml:space="preserve">La </w:t>
            </w:r>
            <w:proofErr w:type="spellStart"/>
            <w:r w:rsidRPr="00004FB7">
              <w:rPr>
                <w:sz w:val="24"/>
                <w:szCs w:val="24"/>
              </w:rPr>
              <w:t>cecina</w:t>
            </w:r>
            <w:proofErr w:type="spellEnd"/>
            <w:r w:rsidRPr="00004FB7">
              <w:rPr>
                <w:sz w:val="24"/>
                <w:szCs w:val="24"/>
              </w:rPr>
              <w:t xml:space="preserve"> di Rizieri ed il </w:t>
            </w:r>
            <w:proofErr w:type="spellStart"/>
            <w:r w:rsidRPr="00004FB7">
              <w:rPr>
                <w:sz w:val="24"/>
                <w:szCs w:val="24"/>
              </w:rPr>
              <w:t>Kiosko</w:t>
            </w:r>
            <w:proofErr w:type="spellEnd"/>
          </w:p>
        </w:tc>
      </w:tr>
      <w:tr w:rsidR="00F12C44" w:rsidRPr="00004FB7" w14:paraId="6AA8B5B6" w14:textId="77777777" w:rsidTr="00237A2F">
        <w:trPr>
          <w:trHeight w:val="7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0672" w14:textId="77777777" w:rsidR="00F12C44" w:rsidRPr="00004FB7" w:rsidRDefault="00F12C44" w:rsidP="00237A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9AA" w14:textId="4BD602A0" w:rsidR="00F12C44" w:rsidRPr="00004FB7" w:rsidRDefault="00635957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I centri sportivi</w:t>
            </w:r>
          </w:p>
        </w:tc>
      </w:tr>
      <w:tr w:rsidR="00292759" w:rsidRPr="00004FB7" w14:paraId="4DB1EED6" w14:textId="77777777" w:rsidTr="00237A2F">
        <w:trPr>
          <w:trHeight w:val="7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DEC" w14:textId="77777777" w:rsidR="00292759" w:rsidRPr="00004FB7" w:rsidRDefault="00292759" w:rsidP="00237A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1AB3" w14:textId="0D9565A2" w:rsidR="00292759" w:rsidRPr="00004FB7" w:rsidRDefault="00292759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Il Commercio di vicinato legato all’attività portuale</w:t>
            </w:r>
          </w:p>
        </w:tc>
      </w:tr>
      <w:tr w:rsidR="00292759" w:rsidRPr="00004FB7" w14:paraId="50046039" w14:textId="77777777" w:rsidTr="00237A2F">
        <w:trPr>
          <w:trHeight w:val="7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23C5" w14:textId="77777777" w:rsidR="00292759" w:rsidRPr="00004FB7" w:rsidRDefault="00292759" w:rsidP="00237A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06E6" w14:textId="2852DF10" w:rsidR="00292759" w:rsidRPr="00004FB7" w:rsidRDefault="00292759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Il Paesaggio delle Apuane</w:t>
            </w:r>
          </w:p>
        </w:tc>
      </w:tr>
      <w:tr w:rsidR="00292759" w:rsidRPr="00004FB7" w14:paraId="59679C45" w14:textId="77777777" w:rsidTr="00237A2F">
        <w:trPr>
          <w:trHeight w:val="7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6A1" w14:textId="77777777" w:rsidR="00292759" w:rsidRPr="00004FB7" w:rsidRDefault="00292759" w:rsidP="00237A2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3DD" w14:textId="65E58487" w:rsidR="00292759" w:rsidRPr="00004FB7" w:rsidRDefault="00292759" w:rsidP="00237A2F">
            <w:pPr>
              <w:rPr>
                <w:sz w:val="24"/>
                <w:szCs w:val="24"/>
              </w:rPr>
            </w:pPr>
            <w:r w:rsidRPr="00004FB7">
              <w:rPr>
                <w:sz w:val="24"/>
                <w:szCs w:val="24"/>
              </w:rPr>
              <w:t>I Prodotti locali</w:t>
            </w:r>
          </w:p>
        </w:tc>
      </w:tr>
    </w:tbl>
    <w:p w14:paraId="0AD7EF99" w14:textId="77777777" w:rsidR="00B779B8" w:rsidRDefault="00B779B8"/>
    <w:sectPr w:rsidR="00B779B8" w:rsidSect="00004FB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B8"/>
    <w:rsid w:val="00004FB7"/>
    <w:rsid w:val="001A6A96"/>
    <w:rsid w:val="001F39C8"/>
    <w:rsid w:val="00230A91"/>
    <w:rsid w:val="00237A2F"/>
    <w:rsid w:val="00242FC7"/>
    <w:rsid w:val="00292759"/>
    <w:rsid w:val="002E397C"/>
    <w:rsid w:val="004C2BE0"/>
    <w:rsid w:val="00635957"/>
    <w:rsid w:val="00652AEA"/>
    <w:rsid w:val="0066697D"/>
    <w:rsid w:val="007A7F31"/>
    <w:rsid w:val="007D6DA0"/>
    <w:rsid w:val="00845AFB"/>
    <w:rsid w:val="0090396F"/>
    <w:rsid w:val="00904BEF"/>
    <w:rsid w:val="00B779B8"/>
    <w:rsid w:val="00CE1E0D"/>
    <w:rsid w:val="00CF725E"/>
    <w:rsid w:val="00F1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0960"/>
  <w15:chartTrackingRefBased/>
  <w15:docId w15:val="{BE907C12-82FE-478F-8FAA-3128DA4F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77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779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subheading-category">
    <w:name w:val="subheading-category"/>
    <w:basedOn w:val="Carpredefinitoparagrafo"/>
    <w:rsid w:val="00B779B8"/>
  </w:style>
  <w:style w:type="table" w:styleId="Grigliatabella">
    <w:name w:val="Table Grid"/>
    <w:basedOn w:val="Tabellanormale"/>
    <w:uiPriority w:val="39"/>
    <w:rsid w:val="00237A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2019-09-13T15:22:00Z</dcterms:created>
  <dcterms:modified xsi:type="dcterms:W3CDTF">2019-09-18T11:26:00Z</dcterms:modified>
</cp:coreProperties>
</file>