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2FE2A" w14:textId="371B2859" w:rsidR="00E527FD" w:rsidRDefault="00E527FD" w:rsidP="00E527FD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 </w:t>
      </w:r>
      <w:r>
        <w:rPr>
          <w:noProof/>
        </w:rPr>
        <w:drawing>
          <wp:inline distT="0" distB="0" distL="0" distR="0" wp14:anchorId="284B14F5" wp14:editId="636FC45B">
            <wp:extent cx="2638425" cy="640715"/>
            <wp:effectExtent l="0" t="0" r="9525" b="6985"/>
            <wp:docPr id="1" name="Immagine 1" descr="Logo nuovo imgtest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nuovo imgtestat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</w:rPr>
        <w:t xml:space="preserve">       </w:t>
      </w:r>
      <w:r>
        <w:rPr>
          <w:noProof/>
        </w:rPr>
        <w:drawing>
          <wp:inline distT="0" distB="0" distL="0" distR="0" wp14:anchorId="554AD53B" wp14:editId="32E32023">
            <wp:extent cx="657225" cy="809625"/>
            <wp:effectExtent l="0" t="0" r="9525" b="9525"/>
            <wp:docPr id="2" name="Immagine 2" descr="Regione Tosc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Regione Toscan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8E6FF8" w14:textId="1FDAC4F6" w:rsidR="00E527FD" w:rsidRDefault="00E527FD" w:rsidP="00E527FD">
      <w:pPr>
        <w:jc w:val="center"/>
      </w:pPr>
      <w:r>
        <w:rPr>
          <w:rFonts w:ascii="Verdana" w:hAnsi="Verdana" w:cs="Verdana"/>
          <w:b/>
        </w:rPr>
        <w:t>“</w:t>
      </w:r>
      <w:r w:rsidRPr="001142DE">
        <w:rPr>
          <w:sz w:val="32"/>
          <w:szCs w:val="32"/>
        </w:rPr>
        <w:t>TUTTI UNITI PER LA PINETA E UNA VIAREGGIO MIGLIORE</w:t>
      </w:r>
      <w:r>
        <w:rPr>
          <w:sz w:val="32"/>
          <w:szCs w:val="32"/>
        </w:rPr>
        <w:t>”</w:t>
      </w:r>
    </w:p>
    <w:p w14:paraId="2DC0AA39" w14:textId="46C8EF3A" w:rsidR="00003148" w:rsidRDefault="00F805F8">
      <w:r>
        <w:t>Analisi SWOT (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S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trengths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punti di forza,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W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eaknesses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punti di debolezza,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O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pportunities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  opportunità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hreats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   minacce ) </w:t>
      </w: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6688"/>
        <w:gridCol w:w="8191"/>
      </w:tblGrid>
      <w:tr w:rsidR="0002098D" w14:paraId="59237476" w14:textId="77777777" w:rsidTr="0002098D">
        <w:tc>
          <w:tcPr>
            <w:tcW w:w="14879" w:type="dxa"/>
            <w:gridSpan w:val="2"/>
          </w:tcPr>
          <w:p w14:paraId="5C2A2D94" w14:textId="2D6CF7E3" w:rsidR="0002098D" w:rsidRDefault="0002098D" w:rsidP="0002098D">
            <w:pPr>
              <w:jc w:val="center"/>
            </w:pPr>
            <w:r>
              <w:t>Fattori strettamente legati al territorio comunale di Viareggio</w:t>
            </w:r>
          </w:p>
        </w:tc>
      </w:tr>
      <w:tr w:rsidR="0002098D" w14:paraId="2DF22168" w14:textId="77777777" w:rsidTr="0002098D">
        <w:tc>
          <w:tcPr>
            <w:tcW w:w="6688" w:type="dxa"/>
          </w:tcPr>
          <w:p w14:paraId="3AA8C426" w14:textId="3B78F3BE" w:rsidR="0002098D" w:rsidRDefault="0002098D">
            <w:r>
              <w:t>Positivi/</w:t>
            </w:r>
            <w:r w:rsidRPr="00F33F2D">
              <w:rPr>
                <w:u w:val="single"/>
              </w:rPr>
              <w:t xml:space="preserve"> Punti di Forza:</w:t>
            </w:r>
          </w:p>
        </w:tc>
        <w:tc>
          <w:tcPr>
            <w:tcW w:w="8191" w:type="dxa"/>
          </w:tcPr>
          <w:p w14:paraId="2B7B22C8" w14:textId="3C78C245" w:rsidR="0002098D" w:rsidRDefault="0002098D">
            <w:r>
              <w:t>Negativi /</w:t>
            </w:r>
            <w:r w:rsidRPr="003D1A6E">
              <w:rPr>
                <w:u w:val="single"/>
              </w:rPr>
              <w:t xml:space="preserve"> Punti di Debolezza:</w:t>
            </w:r>
          </w:p>
        </w:tc>
      </w:tr>
      <w:tr w:rsidR="0002098D" w14:paraId="2C64628D" w14:textId="77777777" w:rsidTr="0002098D">
        <w:tc>
          <w:tcPr>
            <w:tcW w:w="6688" w:type="dxa"/>
          </w:tcPr>
          <w:p w14:paraId="489832A3" w14:textId="7696DF29" w:rsidR="0002098D" w:rsidRDefault="0002098D" w:rsidP="00F33F2D">
            <w:pPr>
              <w:pStyle w:val="Paragrafoelenco"/>
              <w:numPr>
                <w:ilvl w:val="0"/>
                <w:numId w:val="1"/>
              </w:numPr>
              <w:ind w:left="322" w:hanging="284"/>
            </w:pPr>
            <w:r>
              <w:t>Il Mare e la spiaggia</w:t>
            </w:r>
          </w:p>
        </w:tc>
        <w:tc>
          <w:tcPr>
            <w:tcW w:w="8191" w:type="dxa"/>
          </w:tcPr>
          <w:p w14:paraId="11DB7D58" w14:textId="5F977F8B" w:rsidR="0002098D" w:rsidRDefault="0002098D" w:rsidP="00AC0354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>Inquinamento del mare per insufficiente depurazione e scarichi non a norma (</w:t>
            </w:r>
            <w:proofErr w:type="spellStart"/>
            <w:r>
              <w:t>ved</w:t>
            </w:r>
            <w:proofErr w:type="spellEnd"/>
            <w:r>
              <w:t>. Divieti di balneazione</w:t>
            </w:r>
            <w:r w:rsidR="00507546">
              <w:t xml:space="preserve"> di questo </w:t>
            </w:r>
            <w:proofErr w:type="gramStart"/>
            <w:r w:rsidR="00507546">
              <w:t>inizio  estate</w:t>
            </w:r>
            <w:proofErr w:type="gramEnd"/>
            <w:r>
              <w:t>)</w:t>
            </w:r>
          </w:p>
        </w:tc>
      </w:tr>
      <w:tr w:rsidR="0002098D" w14:paraId="52230E99" w14:textId="77777777" w:rsidTr="0002098D">
        <w:tc>
          <w:tcPr>
            <w:tcW w:w="6688" w:type="dxa"/>
          </w:tcPr>
          <w:p w14:paraId="34DF69E7" w14:textId="3628A5C3" w:rsidR="0002098D" w:rsidRDefault="0002098D" w:rsidP="00F33F2D">
            <w:pPr>
              <w:pStyle w:val="Paragrafoelenco"/>
              <w:numPr>
                <w:ilvl w:val="0"/>
                <w:numId w:val="1"/>
              </w:numPr>
              <w:ind w:left="322" w:hanging="284"/>
            </w:pPr>
            <w:r>
              <w:t>Il Lago e la sua area umida, la rete di fossi e canali</w:t>
            </w:r>
            <w:r w:rsidR="00C475A4">
              <w:t xml:space="preserve">, il Canale </w:t>
            </w:r>
            <w:proofErr w:type="spellStart"/>
            <w:r w:rsidR="00C475A4">
              <w:t>Burlamacca</w:t>
            </w:r>
            <w:proofErr w:type="spellEnd"/>
            <w:r w:rsidR="00C475A4">
              <w:t xml:space="preserve">, della </w:t>
            </w:r>
            <w:proofErr w:type="spellStart"/>
            <w:r w:rsidR="00C475A4">
              <w:t>Farabola</w:t>
            </w:r>
            <w:proofErr w:type="spellEnd"/>
            <w:r w:rsidR="00C475A4">
              <w:t>, di Stiava</w:t>
            </w:r>
          </w:p>
        </w:tc>
        <w:tc>
          <w:tcPr>
            <w:tcW w:w="8191" w:type="dxa"/>
          </w:tcPr>
          <w:p w14:paraId="79EE9DA7" w14:textId="376FB5D5" w:rsidR="0002098D" w:rsidRDefault="0002098D" w:rsidP="00F33F2D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>Inquinamento del Lago di Massaciuccoli e dei canali per scarichi non a norma e salinizzazione,</w:t>
            </w:r>
          </w:p>
        </w:tc>
      </w:tr>
      <w:tr w:rsidR="0002098D" w14:paraId="4C5E8F08" w14:textId="77777777" w:rsidTr="0002098D">
        <w:tc>
          <w:tcPr>
            <w:tcW w:w="6688" w:type="dxa"/>
          </w:tcPr>
          <w:p w14:paraId="0768800D" w14:textId="77777777" w:rsidR="0002098D" w:rsidRDefault="0002098D" w:rsidP="00F33F2D">
            <w:pPr>
              <w:pStyle w:val="Paragrafoelenco"/>
              <w:numPr>
                <w:ilvl w:val="0"/>
                <w:numId w:val="1"/>
              </w:numPr>
              <w:ind w:left="322" w:hanging="284"/>
            </w:pPr>
            <w:r>
              <w:t>Il verde pubblico di Piazze e giardini,</w:t>
            </w:r>
          </w:p>
          <w:p w14:paraId="21D3D882" w14:textId="77777777" w:rsidR="0002098D" w:rsidRDefault="0002098D" w:rsidP="00F33F2D">
            <w:pPr>
              <w:pStyle w:val="Paragrafoelenco"/>
              <w:numPr>
                <w:ilvl w:val="0"/>
                <w:numId w:val="1"/>
              </w:numPr>
              <w:ind w:left="322" w:hanging="284"/>
            </w:pPr>
            <w:r>
              <w:t xml:space="preserve">Gli alberi monumentali, </w:t>
            </w:r>
          </w:p>
          <w:p w14:paraId="35B07DE6" w14:textId="77777777" w:rsidR="0002098D" w:rsidRDefault="0002098D" w:rsidP="00F33F2D">
            <w:pPr>
              <w:pStyle w:val="Paragrafoelenco"/>
              <w:numPr>
                <w:ilvl w:val="0"/>
                <w:numId w:val="1"/>
              </w:numPr>
              <w:ind w:left="322" w:hanging="284"/>
            </w:pPr>
            <w:r>
              <w:t xml:space="preserve">I filari di alberi, </w:t>
            </w:r>
          </w:p>
          <w:p w14:paraId="5F7F0891" w14:textId="77777777" w:rsidR="0002098D" w:rsidRDefault="0002098D" w:rsidP="00B159AB">
            <w:pPr>
              <w:pStyle w:val="Paragrafoelenco"/>
              <w:numPr>
                <w:ilvl w:val="0"/>
                <w:numId w:val="1"/>
              </w:numPr>
              <w:ind w:left="322" w:hanging="284"/>
            </w:pPr>
            <w:r>
              <w:t>Le aree boscate resilienti</w:t>
            </w:r>
          </w:p>
          <w:p w14:paraId="4BC687E6" w14:textId="587255E7" w:rsidR="0002098D" w:rsidRDefault="0002098D" w:rsidP="00B159AB">
            <w:pPr>
              <w:pStyle w:val="Paragrafoelenco"/>
              <w:numPr>
                <w:ilvl w:val="0"/>
                <w:numId w:val="1"/>
              </w:numPr>
              <w:ind w:left="322" w:hanging="284"/>
            </w:pPr>
            <w:r>
              <w:t xml:space="preserve"> Il verde del quartiere Marco Polo polmone per il centro,</w:t>
            </w:r>
          </w:p>
        </w:tc>
        <w:tc>
          <w:tcPr>
            <w:tcW w:w="8191" w:type="dxa"/>
          </w:tcPr>
          <w:p w14:paraId="71F243C3" w14:textId="77777777" w:rsidR="0002098D" w:rsidRDefault="0002098D" w:rsidP="00F33F2D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>Potature che uccidono gli alberi e mancanza di rispetto delle zone naturali e del verde (Rifiuti ovunque)</w:t>
            </w:r>
          </w:p>
          <w:p w14:paraId="328642B5" w14:textId="77777777" w:rsidR="0002098D" w:rsidRDefault="0002098D" w:rsidP="00F33F2D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>Consumo di suolo per nuova edificazione,</w:t>
            </w:r>
          </w:p>
          <w:p w14:paraId="1A586670" w14:textId="4EA7F695" w:rsidR="0002098D" w:rsidRDefault="0002098D" w:rsidP="00F33F2D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>Eccessivi consumi idrici, riduzione di disponibilità di acqua e fenomeno di salinizzazione crescente</w:t>
            </w:r>
          </w:p>
        </w:tc>
      </w:tr>
      <w:tr w:rsidR="0002098D" w14:paraId="211E38A4" w14:textId="77777777" w:rsidTr="0002098D">
        <w:tc>
          <w:tcPr>
            <w:tcW w:w="6688" w:type="dxa"/>
          </w:tcPr>
          <w:p w14:paraId="27E8CDCF" w14:textId="77736E4C" w:rsidR="0002098D" w:rsidRDefault="0002098D" w:rsidP="00B159AB">
            <w:pPr>
              <w:pStyle w:val="Paragrafoelenco"/>
              <w:numPr>
                <w:ilvl w:val="0"/>
                <w:numId w:val="1"/>
              </w:numPr>
              <w:ind w:left="322" w:hanging="284"/>
            </w:pPr>
            <w:r>
              <w:t xml:space="preserve">Il Parco: la </w:t>
            </w:r>
            <w:proofErr w:type="spellStart"/>
            <w:proofErr w:type="gramStart"/>
            <w:r>
              <w:t>Lecciona</w:t>
            </w:r>
            <w:proofErr w:type="spellEnd"/>
            <w:r>
              <w:t>,  il</w:t>
            </w:r>
            <w:proofErr w:type="gramEnd"/>
            <w:r>
              <w:t xml:space="preserve"> Lago e la sua area umida</w:t>
            </w:r>
            <w:r w:rsidR="00C475A4">
              <w:t>, le dune</w:t>
            </w:r>
          </w:p>
        </w:tc>
        <w:tc>
          <w:tcPr>
            <w:tcW w:w="8191" w:type="dxa"/>
          </w:tcPr>
          <w:p w14:paraId="52D52CE6" w14:textId="755D1CD6" w:rsidR="0002098D" w:rsidRDefault="0002098D" w:rsidP="00B159AB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 xml:space="preserve">Inquinamento </w:t>
            </w:r>
            <w:proofErr w:type="gramStart"/>
            <w:r>
              <w:t>per  attività</w:t>
            </w:r>
            <w:proofErr w:type="gramEnd"/>
            <w:r>
              <w:t xml:space="preserve"> insalubri e scarichi non a norma</w:t>
            </w:r>
          </w:p>
          <w:p w14:paraId="48CE594C" w14:textId="77777777" w:rsidR="0002098D" w:rsidRDefault="0002098D" w:rsidP="00F33F2D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>Diffusione di nuovi parassiti</w:t>
            </w:r>
          </w:p>
          <w:p w14:paraId="2EC4DB25" w14:textId="77777777" w:rsidR="0002098D" w:rsidRDefault="0002098D" w:rsidP="00F33F2D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>Fenomeno di salinizzazione</w:t>
            </w:r>
          </w:p>
          <w:p w14:paraId="2CB86FAC" w14:textId="77777777" w:rsidR="0002098D" w:rsidRDefault="0002098D" w:rsidP="00B159AB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 w:rsidRPr="00383A34">
              <w:t>Eccessiva pressione turistica sulle dune,</w:t>
            </w:r>
          </w:p>
          <w:p w14:paraId="292C3C9E" w14:textId="383B272B" w:rsidR="00233B66" w:rsidRDefault="00233B66" w:rsidP="005F106A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 xml:space="preserve">Pressione </w:t>
            </w:r>
            <w:r w:rsidR="00161685">
              <w:t>speculativa a</w:t>
            </w:r>
            <w:r w:rsidR="00C36A62">
              <w:t xml:space="preserve">i confini del Parco </w:t>
            </w:r>
          </w:p>
        </w:tc>
      </w:tr>
      <w:tr w:rsidR="0002098D" w14:paraId="527A3688" w14:textId="77777777" w:rsidTr="0002098D">
        <w:tc>
          <w:tcPr>
            <w:tcW w:w="6688" w:type="dxa"/>
          </w:tcPr>
          <w:p w14:paraId="58274BBF" w14:textId="0ED0FC80" w:rsidR="0002098D" w:rsidRDefault="0002098D" w:rsidP="00F33F2D">
            <w:pPr>
              <w:pStyle w:val="Paragrafoelenco"/>
              <w:numPr>
                <w:ilvl w:val="0"/>
                <w:numId w:val="1"/>
              </w:numPr>
              <w:ind w:left="322" w:hanging="284"/>
            </w:pPr>
            <w:r>
              <w:t>La Pineta di Levante e di Ponente,</w:t>
            </w:r>
          </w:p>
        </w:tc>
        <w:tc>
          <w:tcPr>
            <w:tcW w:w="8191" w:type="dxa"/>
          </w:tcPr>
          <w:p w14:paraId="7691CD34" w14:textId="0BC8694A" w:rsidR="0002098D" w:rsidRDefault="0002098D" w:rsidP="00F33F2D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 xml:space="preserve">Incuria, </w:t>
            </w:r>
            <w:proofErr w:type="gramStart"/>
            <w:r>
              <w:t>rifiuti,  diffusione</w:t>
            </w:r>
            <w:proofErr w:type="gramEnd"/>
            <w:r>
              <w:t xml:space="preserve"> di </w:t>
            </w:r>
            <w:r w:rsidR="00C36A62">
              <w:t xml:space="preserve">nuovi </w:t>
            </w:r>
            <w:r>
              <w:t xml:space="preserve">parassiti, </w:t>
            </w:r>
          </w:p>
        </w:tc>
      </w:tr>
      <w:tr w:rsidR="0002098D" w14:paraId="01179E64" w14:textId="77777777" w:rsidTr="0002098D">
        <w:tc>
          <w:tcPr>
            <w:tcW w:w="6688" w:type="dxa"/>
          </w:tcPr>
          <w:p w14:paraId="6AB3B7E6" w14:textId="287A2E1D" w:rsidR="0002098D" w:rsidRDefault="0002098D" w:rsidP="00B159AB">
            <w:pPr>
              <w:pStyle w:val="Paragrafoelenco"/>
              <w:numPr>
                <w:ilvl w:val="0"/>
                <w:numId w:val="1"/>
              </w:numPr>
              <w:ind w:left="322" w:hanging="284"/>
            </w:pPr>
            <w:r>
              <w:t>Villa Borbone Porta del Parco e Centro di attività culturali e scientifiche (dipendente dal polo universitario di Pisa)</w:t>
            </w:r>
          </w:p>
        </w:tc>
        <w:tc>
          <w:tcPr>
            <w:tcW w:w="8191" w:type="dxa"/>
          </w:tcPr>
          <w:p w14:paraId="0BA2D6D0" w14:textId="6A5BDFE1" w:rsidR="0002098D" w:rsidRDefault="0002098D" w:rsidP="00F33F2D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>Chiusura di Villa Borbone come Porta del Parco</w:t>
            </w:r>
          </w:p>
        </w:tc>
      </w:tr>
      <w:tr w:rsidR="0002098D" w14:paraId="3AF16F36" w14:textId="77777777" w:rsidTr="0002098D">
        <w:tc>
          <w:tcPr>
            <w:tcW w:w="6688" w:type="dxa"/>
          </w:tcPr>
          <w:p w14:paraId="36ED6976" w14:textId="2C1F9178" w:rsidR="0002098D" w:rsidRDefault="0002098D" w:rsidP="00B159AB">
            <w:pPr>
              <w:pStyle w:val="Paragrafoelenco"/>
              <w:numPr>
                <w:ilvl w:val="0"/>
                <w:numId w:val="1"/>
              </w:numPr>
              <w:ind w:left="322" w:hanging="284"/>
            </w:pPr>
            <w:r>
              <w:t>l’Area agricola,</w:t>
            </w:r>
          </w:p>
        </w:tc>
        <w:tc>
          <w:tcPr>
            <w:tcW w:w="8191" w:type="dxa"/>
          </w:tcPr>
          <w:p w14:paraId="662C2CD3" w14:textId="0659A80F" w:rsidR="0002098D" w:rsidRDefault="0002098D" w:rsidP="00B159AB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>Inquinamento per l’uso di sostanze tossiche,</w:t>
            </w:r>
          </w:p>
          <w:p w14:paraId="4CF3AAEF" w14:textId="3890F54E" w:rsidR="0002098D" w:rsidRDefault="0002098D" w:rsidP="00B159AB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>Crescente salinità dell’acqua,</w:t>
            </w:r>
          </w:p>
        </w:tc>
      </w:tr>
      <w:tr w:rsidR="0002098D" w14:paraId="59D3CF6D" w14:textId="77777777" w:rsidTr="0002098D">
        <w:tc>
          <w:tcPr>
            <w:tcW w:w="6688" w:type="dxa"/>
          </w:tcPr>
          <w:p w14:paraId="257CC6EA" w14:textId="3DBB9CA8" w:rsidR="0002098D" w:rsidRDefault="0002098D" w:rsidP="00B159A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2" w:hanging="284"/>
            </w:pPr>
            <w:r>
              <w:t>Il patrimonio alberghiero</w:t>
            </w:r>
          </w:p>
        </w:tc>
        <w:tc>
          <w:tcPr>
            <w:tcW w:w="8191" w:type="dxa"/>
          </w:tcPr>
          <w:p w14:paraId="3EE7B33C" w14:textId="1F1A592C" w:rsidR="0002098D" w:rsidRDefault="0002098D" w:rsidP="00346810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>Perdita del patrimonio alberghiero a favore del turismo residenziale</w:t>
            </w:r>
          </w:p>
        </w:tc>
      </w:tr>
      <w:tr w:rsidR="0002098D" w14:paraId="51D73E55" w14:textId="77777777" w:rsidTr="0002098D">
        <w:tc>
          <w:tcPr>
            <w:tcW w:w="6688" w:type="dxa"/>
          </w:tcPr>
          <w:p w14:paraId="50A290FE" w14:textId="551F6072" w:rsidR="0002098D" w:rsidRDefault="0002098D" w:rsidP="00B159A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2" w:hanging="284"/>
            </w:pPr>
            <w:r>
              <w:t>Centri Sportivi</w:t>
            </w:r>
          </w:p>
        </w:tc>
        <w:tc>
          <w:tcPr>
            <w:tcW w:w="8191" w:type="dxa"/>
          </w:tcPr>
          <w:p w14:paraId="07A14B6D" w14:textId="4D8C8596" w:rsidR="0002098D" w:rsidRDefault="0002098D" w:rsidP="00346810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 w:rsidRPr="002F3A60">
              <w:t>Locali fatiscenti, chiusura per degrado dello stadio dei Pini</w:t>
            </w:r>
            <w:r>
              <w:t xml:space="preserve"> e della Piscina</w:t>
            </w:r>
          </w:p>
        </w:tc>
      </w:tr>
      <w:tr w:rsidR="0002098D" w14:paraId="2739F413" w14:textId="77777777" w:rsidTr="0002098D">
        <w:tc>
          <w:tcPr>
            <w:tcW w:w="6688" w:type="dxa"/>
          </w:tcPr>
          <w:p w14:paraId="389E1CC9" w14:textId="4C1FB180" w:rsidR="0002098D" w:rsidRDefault="0002098D" w:rsidP="00AC0354">
            <w:pPr>
              <w:pStyle w:val="Paragrafoelenco"/>
              <w:numPr>
                <w:ilvl w:val="0"/>
                <w:numId w:val="1"/>
              </w:numPr>
              <w:ind w:left="322" w:hanging="284"/>
            </w:pPr>
            <w:r w:rsidRPr="00E57661">
              <w:t>Posizione strategica nell’ambito Toscana-Liguria di Levante;</w:t>
            </w:r>
          </w:p>
          <w:p w14:paraId="33AA8332" w14:textId="682354E3" w:rsidR="0002098D" w:rsidRDefault="0002098D" w:rsidP="00AC0354">
            <w:pPr>
              <w:pStyle w:val="Paragrafoelenco"/>
              <w:numPr>
                <w:ilvl w:val="0"/>
                <w:numId w:val="1"/>
              </w:numPr>
              <w:ind w:left="322" w:hanging="284"/>
            </w:pPr>
            <w:r>
              <w:t xml:space="preserve">Palazzi Storici e relativi </w:t>
            </w:r>
            <w:proofErr w:type="gramStart"/>
            <w:r>
              <w:t>giardini,  la</w:t>
            </w:r>
            <w:proofErr w:type="gramEnd"/>
            <w:r>
              <w:t xml:space="preserve"> Passeggiata</w:t>
            </w:r>
          </w:p>
          <w:p w14:paraId="2E7C7B08" w14:textId="0D651760" w:rsidR="0002098D" w:rsidRDefault="0002098D" w:rsidP="00AC0354">
            <w:pPr>
              <w:pStyle w:val="Paragrafoelenco"/>
              <w:numPr>
                <w:ilvl w:val="0"/>
                <w:numId w:val="1"/>
              </w:numPr>
              <w:ind w:left="322" w:hanging="284"/>
            </w:pPr>
            <w:r>
              <w:t>Il Liberty, le piazze e il mercato centrale</w:t>
            </w:r>
          </w:p>
          <w:p w14:paraId="099639BD" w14:textId="2B239770" w:rsidR="0002098D" w:rsidRDefault="0002098D" w:rsidP="00AC0354">
            <w:pPr>
              <w:pStyle w:val="Paragrafoelenco"/>
              <w:numPr>
                <w:ilvl w:val="0"/>
                <w:numId w:val="1"/>
              </w:numPr>
              <w:ind w:left="322" w:hanging="284"/>
            </w:pPr>
            <w:r>
              <w:t>Il Porto: il Molo, le darsene, la chiesetta del Porto, “il gattino”</w:t>
            </w:r>
          </w:p>
          <w:p w14:paraId="61457DE5" w14:textId="46D58481" w:rsidR="0002098D" w:rsidRDefault="0002098D" w:rsidP="00AC0354">
            <w:pPr>
              <w:pStyle w:val="Paragrafoelenco"/>
              <w:numPr>
                <w:ilvl w:val="0"/>
                <w:numId w:val="1"/>
              </w:numPr>
              <w:ind w:left="322" w:hanging="284"/>
            </w:pPr>
            <w:r>
              <w:t xml:space="preserve">I musei, i </w:t>
            </w:r>
            <w:r w:rsidRPr="00A15BE6">
              <w:rPr>
                <w:rFonts w:ascii="Open Sans,Bold" w:hAnsi="Open Sans,Bold" w:cs="Open Sans,Bold"/>
                <w:color w:val="404040"/>
                <w:sz w:val="20"/>
                <w:szCs w:val="20"/>
              </w:rPr>
              <w:t xml:space="preserve">teatri e </w:t>
            </w:r>
            <w:r>
              <w:rPr>
                <w:rFonts w:ascii="Open Sans,Bold" w:hAnsi="Open Sans,Bold" w:cs="Open Sans,Bold"/>
                <w:color w:val="404040"/>
                <w:sz w:val="20"/>
                <w:szCs w:val="20"/>
              </w:rPr>
              <w:t xml:space="preserve">i </w:t>
            </w:r>
            <w:r w:rsidR="006D5439">
              <w:rPr>
                <w:rFonts w:ascii="Open Sans,Bold" w:hAnsi="Open Sans,Bold" w:cs="Open Sans,Bold"/>
                <w:color w:val="404040"/>
                <w:sz w:val="20"/>
                <w:szCs w:val="20"/>
              </w:rPr>
              <w:t>c</w:t>
            </w:r>
            <w:r w:rsidRPr="00A15BE6">
              <w:rPr>
                <w:rFonts w:ascii="Open Sans,Bold" w:hAnsi="Open Sans,Bold" w:cs="Open Sans,Bold"/>
                <w:color w:val="404040"/>
                <w:sz w:val="20"/>
                <w:szCs w:val="20"/>
              </w:rPr>
              <w:t>entri culturali</w:t>
            </w:r>
          </w:p>
          <w:p w14:paraId="562440EC" w14:textId="38E95E2F" w:rsidR="0002098D" w:rsidRDefault="0002098D" w:rsidP="00AC0354">
            <w:pPr>
              <w:pStyle w:val="Paragrafoelenco"/>
              <w:numPr>
                <w:ilvl w:val="0"/>
                <w:numId w:val="1"/>
              </w:numPr>
              <w:ind w:left="322" w:hanging="284"/>
            </w:pPr>
            <w:r>
              <w:t>Il Carnevale</w:t>
            </w:r>
          </w:p>
          <w:p w14:paraId="51A7D671" w14:textId="49BD1FE5" w:rsidR="0002098D" w:rsidRPr="00AF72DD" w:rsidRDefault="0002098D" w:rsidP="002B562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2" w:hanging="284"/>
              <w:rPr>
                <w:rFonts w:ascii="Open Sans,Bold" w:hAnsi="Open Sans,Bold" w:cs="Open Sans,Bold"/>
                <w:color w:val="404040"/>
                <w:sz w:val="20"/>
                <w:szCs w:val="20"/>
              </w:rPr>
            </w:pPr>
            <w:r>
              <w:lastRenderedPageBreak/>
              <w:t>I luoghi di Puccini ed il festival,</w:t>
            </w:r>
          </w:p>
          <w:p w14:paraId="777D834F" w14:textId="4F1B480E" w:rsidR="0002098D" w:rsidRPr="003517F1" w:rsidRDefault="0002098D" w:rsidP="002B562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2" w:hanging="284"/>
              <w:rPr>
                <w:rFonts w:ascii="Open Sans,Bold" w:hAnsi="Open Sans,Bold" w:cs="Open Sans,Bold"/>
                <w:color w:val="404040"/>
                <w:sz w:val="20"/>
                <w:szCs w:val="20"/>
              </w:rPr>
            </w:pPr>
            <w:r>
              <w:rPr>
                <w:rFonts w:ascii="Open Sans,Bold" w:hAnsi="Open Sans,Bold" w:cs="Open Sans,Bold"/>
                <w:color w:val="404040"/>
                <w:sz w:val="20"/>
                <w:szCs w:val="20"/>
              </w:rPr>
              <w:t>Torre del Lago</w:t>
            </w:r>
          </w:p>
          <w:p w14:paraId="24BA4B21" w14:textId="7190E2B2" w:rsidR="0002098D" w:rsidRDefault="0002098D" w:rsidP="002B562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2" w:hanging="284"/>
              <w:rPr>
                <w:rFonts w:ascii="Open Sans,Bold" w:hAnsi="Open Sans,Bold" w:cs="Open Sans,Bold"/>
                <w:color w:val="404040"/>
                <w:sz w:val="20"/>
                <w:szCs w:val="20"/>
              </w:rPr>
            </w:pPr>
            <w:r>
              <w:rPr>
                <w:rFonts w:ascii="Open Sans,Bold" w:hAnsi="Open Sans,Bold" w:cs="Open Sans,Bold"/>
                <w:color w:val="404040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Open Sans,Bold" w:hAnsi="Open Sans,Bold" w:cs="Open Sans,Bold"/>
                <w:color w:val="404040"/>
                <w:sz w:val="20"/>
                <w:szCs w:val="20"/>
              </w:rPr>
              <w:t>cecina</w:t>
            </w:r>
            <w:proofErr w:type="spellEnd"/>
            <w:r>
              <w:rPr>
                <w:rFonts w:ascii="Open Sans,Bold" w:hAnsi="Open Sans,Bold" w:cs="Open Sans,Bold"/>
                <w:color w:val="404040"/>
                <w:sz w:val="20"/>
                <w:szCs w:val="20"/>
              </w:rPr>
              <w:t xml:space="preserve"> del Rizieri e il </w:t>
            </w:r>
            <w:proofErr w:type="spellStart"/>
            <w:r>
              <w:rPr>
                <w:rFonts w:ascii="Open Sans,Bold" w:hAnsi="Open Sans,Bold" w:cs="Open Sans,Bold"/>
                <w:color w:val="404040"/>
                <w:sz w:val="20"/>
                <w:szCs w:val="20"/>
              </w:rPr>
              <w:t>Kiosko</w:t>
            </w:r>
            <w:proofErr w:type="spellEnd"/>
          </w:p>
          <w:p w14:paraId="18669096" w14:textId="77777777" w:rsidR="0002098D" w:rsidRDefault="0002098D" w:rsidP="00AC0354">
            <w:pPr>
              <w:ind w:left="322" w:hanging="284"/>
            </w:pPr>
          </w:p>
          <w:p w14:paraId="13050246" w14:textId="7C7E6F4A" w:rsidR="0002098D" w:rsidRDefault="0002098D" w:rsidP="00AC0354">
            <w:pPr>
              <w:ind w:left="322" w:hanging="284"/>
            </w:pPr>
          </w:p>
        </w:tc>
        <w:tc>
          <w:tcPr>
            <w:tcW w:w="8191" w:type="dxa"/>
          </w:tcPr>
          <w:p w14:paraId="285D4C99" w14:textId="034C8C40" w:rsidR="0002098D" w:rsidRDefault="0002098D" w:rsidP="00AC0354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lastRenderedPageBreak/>
              <w:t xml:space="preserve">Incapacità di usare </w:t>
            </w:r>
            <w:r w:rsidRPr="002B5624">
              <w:t>le risorse disponibili in modo sostenibile</w:t>
            </w:r>
          </w:p>
          <w:p w14:paraId="2AAD25AE" w14:textId="282AF7D2" w:rsidR="0002098D" w:rsidRDefault="0002098D" w:rsidP="00AC0354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 w:rsidRPr="002B5624">
              <w:t xml:space="preserve">Mancanza di una </w:t>
            </w:r>
            <w:proofErr w:type="gramStart"/>
            <w:r w:rsidRPr="002B5624">
              <w:t>chiara  IDEA</w:t>
            </w:r>
            <w:proofErr w:type="gramEnd"/>
            <w:r w:rsidRPr="002B5624">
              <w:t>/VISIONE su Viareggio e Torre del Lago</w:t>
            </w:r>
          </w:p>
          <w:p w14:paraId="1371ECC3" w14:textId="1028D628" w:rsidR="0002098D" w:rsidRDefault="0002098D" w:rsidP="00AC0354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 w:rsidRPr="002B5624">
              <w:t>Incapacità di apprezzare e “comunicare” “le nostre meraviglie”</w:t>
            </w:r>
            <w:r>
              <w:t xml:space="preserve"> e il “nostro patrimonio culturale”</w:t>
            </w:r>
          </w:p>
          <w:p w14:paraId="09AC7E79" w14:textId="243B72C6" w:rsidR="00C36A62" w:rsidRDefault="00C36A62" w:rsidP="00AC0354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>Festival che non hanno più sede a Viareggio e migrano altrove come il “festival della salute”</w:t>
            </w:r>
          </w:p>
          <w:p w14:paraId="437F0E76" w14:textId="77777777" w:rsidR="0002098D" w:rsidRDefault="0002098D" w:rsidP="00AC0354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lastRenderedPageBreak/>
              <w:t xml:space="preserve">Mancanza di sicurezza, criminalità, mancanza di controlli degli organi di polizia. </w:t>
            </w:r>
          </w:p>
          <w:p w14:paraId="0F0CBE88" w14:textId="77777777" w:rsidR="0002098D" w:rsidRDefault="0002098D" w:rsidP="00383A34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 w:rsidRPr="00383A34">
              <w:t>Incuria, maleducazione, sporcizia</w:t>
            </w:r>
          </w:p>
          <w:p w14:paraId="61AF1B3A" w14:textId="3D070DA8" w:rsidR="0002098D" w:rsidRDefault="0002098D" w:rsidP="003D46C7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>La mancanza di una visione “chiara” per promuovere attività sostenibili nel medio e lungo termine per Viareggio e Torre del lago</w:t>
            </w:r>
          </w:p>
          <w:p w14:paraId="59B18A70" w14:textId="2998C833" w:rsidR="0002098D" w:rsidRDefault="0002098D" w:rsidP="00346810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proofErr w:type="gramStart"/>
            <w:r w:rsidRPr="003D46C7">
              <w:t>Perdita  di</w:t>
            </w:r>
            <w:proofErr w:type="gramEnd"/>
            <w:r w:rsidRPr="003D46C7">
              <w:t xml:space="preserve"> “identità”</w:t>
            </w:r>
            <w:r w:rsidRPr="00346810">
              <w:rPr>
                <w:rFonts w:ascii="Verdana" w:eastAsia="MS Mincho" w:hAnsi="Verdana" w:cs="Verdana"/>
              </w:rPr>
              <w:t xml:space="preserve"> e </w:t>
            </w:r>
            <w:r w:rsidRPr="003D46C7">
              <w:t>Nessun approccio comunicativo su ciò che viene fatto</w:t>
            </w:r>
            <w:r>
              <w:t xml:space="preserve"> e</w:t>
            </w:r>
            <w:r w:rsidRPr="003D46C7">
              <w:t xml:space="preserve"> gli eventi anche se di pregio si riducono a spot senza un contesto/progetto di territorio</w:t>
            </w:r>
          </w:p>
          <w:p w14:paraId="050C5FC2" w14:textId="77777777" w:rsidR="0002098D" w:rsidRDefault="0002098D" w:rsidP="005C7D97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>Un’Amministrazione Pubblica che da anni mal gestisce il territorio</w:t>
            </w:r>
          </w:p>
          <w:p w14:paraId="50A02B34" w14:textId="77777777" w:rsidR="00BD100D" w:rsidRDefault="00BD100D" w:rsidP="005C7D97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 xml:space="preserve">Rifiuti </w:t>
            </w:r>
            <w:proofErr w:type="spellStart"/>
            <w:r>
              <w:t>malgestiti</w:t>
            </w:r>
            <w:proofErr w:type="spellEnd"/>
            <w:r>
              <w:t xml:space="preserve">, </w:t>
            </w:r>
          </w:p>
          <w:p w14:paraId="67C3B86F" w14:textId="0A9D53B0" w:rsidR="005C7D97" w:rsidRDefault="005C7D97" w:rsidP="005C7D97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>Strade sporche, “parcheggi a pagamento a tappeto”</w:t>
            </w:r>
          </w:p>
          <w:p w14:paraId="20DF07C6" w14:textId="7356B271" w:rsidR="00BD100D" w:rsidRDefault="00BD100D" w:rsidP="00BD100D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>Scarsa qualità dell’aria, rumore e traffico</w:t>
            </w:r>
          </w:p>
        </w:tc>
      </w:tr>
      <w:tr w:rsidR="005C7D97" w14:paraId="422A4427" w14:textId="77777777" w:rsidTr="0002098D">
        <w:tc>
          <w:tcPr>
            <w:tcW w:w="6688" w:type="dxa"/>
          </w:tcPr>
          <w:p w14:paraId="68BD7A4E" w14:textId="3928E5A6" w:rsidR="005C7D97" w:rsidRPr="00E57661" w:rsidRDefault="005C7D97" w:rsidP="00AC0354">
            <w:pPr>
              <w:pStyle w:val="Paragrafoelenco"/>
              <w:numPr>
                <w:ilvl w:val="0"/>
                <w:numId w:val="1"/>
              </w:numPr>
              <w:ind w:left="322" w:hanging="284"/>
            </w:pPr>
            <w:r>
              <w:lastRenderedPageBreak/>
              <w:t>La stazione ferroviaria</w:t>
            </w:r>
          </w:p>
        </w:tc>
        <w:tc>
          <w:tcPr>
            <w:tcW w:w="8191" w:type="dxa"/>
          </w:tcPr>
          <w:p w14:paraId="4809FC8B" w14:textId="0A72D2EB" w:rsidR="005C7D97" w:rsidRDefault="005C7D97" w:rsidP="00AC0354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>Progetti sulla viabilità insostenibili che aumentano il traffico veicolare e non favoriscono lo sviluppo del traffico su rotaia</w:t>
            </w:r>
          </w:p>
        </w:tc>
      </w:tr>
      <w:tr w:rsidR="0002098D" w14:paraId="71050056" w14:textId="77777777" w:rsidTr="0002098D">
        <w:tc>
          <w:tcPr>
            <w:tcW w:w="6688" w:type="dxa"/>
          </w:tcPr>
          <w:p w14:paraId="217C4D31" w14:textId="11656DEB" w:rsidR="0002098D" w:rsidRPr="00E57661" w:rsidRDefault="0002098D" w:rsidP="00AC0354">
            <w:pPr>
              <w:pStyle w:val="Paragrafoelenco"/>
              <w:numPr>
                <w:ilvl w:val="0"/>
                <w:numId w:val="1"/>
              </w:numPr>
              <w:ind w:left="322" w:hanging="284"/>
            </w:pPr>
            <w:r>
              <w:rPr>
                <w:rFonts w:ascii="Open Sans,Bold" w:hAnsi="Open Sans,Bold" w:cs="Open Sans,Bold"/>
                <w:color w:val="404040"/>
                <w:sz w:val="20"/>
                <w:szCs w:val="20"/>
              </w:rPr>
              <w:t>Il commercio di vicinato e quello legato all’attività portuale</w:t>
            </w:r>
          </w:p>
        </w:tc>
        <w:tc>
          <w:tcPr>
            <w:tcW w:w="8191" w:type="dxa"/>
          </w:tcPr>
          <w:p w14:paraId="38AA1C1B" w14:textId="2B40FB9E" w:rsidR="0002098D" w:rsidRDefault="0002098D" w:rsidP="00F97882">
            <w:pPr>
              <w:pStyle w:val="Paragrafoelenco"/>
              <w:numPr>
                <w:ilvl w:val="0"/>
                <w:numId w:val="2"/>
              </w:numPr>
              <w:ind w:left="294" w:hanging="294"/>
            </w:pPr>
            <w:r>
              <w:t xml:space="preserve">Diffusione </w:t>
            </w:r>
            <w:proofErr w:type="gramStart"/>
            <w:r>
              <w:t>di  Centri</w:t>
            </w:r>
            <w:proofErr w:type="gramEnd"/>
            <w:r>
              <w:t xml:space="preserve"> Commerciali che uccidono il commercio di vicinato e la produzione locale</w:t>
            </w:r>
          </w:p>
        </w:tc>
      </w:tr>
      <w:tr w:rsidR="0002098D" w14:paraId="4F6DD885" w14:textId="77777777" w:rsidTr="0002098D">
        <w:tc>
          <w:tcPr>
            <w:tcW w:w="6688" w:type="dxa"/>
          </w:tcPr>
          <w:p w14:paraId="61F2B3ED" w14:textId="7DC46CA6" w:rsidR="0002098D" w:rsidRPr="00233B66" w:rsidRDefault="0002098D" w:rsidP="00233B6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2" w:hanging="284"/>
              <w:rPr>
                <w:u w:val="single"/>
              </w:rPr>
            </w:pPr>
            <w:r w:rsidRPr="00F97882">
              <w:rPr>
                <w:rFonts w:ascii="Open Sans,Bold" w:hAnsi="Open Sans,Bold" w:cs="Open Sans,Bold"/>
                <w:color w:val="404040"/>
                <w:sz w:val="20"/>
                <w:szCs w:val="20"/>
              </w:rPr>
              <w:t>La cantieristica</w:t>
            </w:r>
            <w:r>
              <w:rPr>
                <w:rFonts w:ascii="Open Sans,Bold" w:hAnsi="Open Sans,Bold" w:cs="Open Sans,Bold"/>
                <w:color w:val="404040"/>
                <w:sz w:val="20"/>
                <w:szCs w:val="20"/>
              </w:rPr>
              <w:t xml:space="preserve">, </w:t>
            </w:r>
          </w:p>
        </w:tc>
        <w:tc>
          <w:tcPr>
            <w:tcW w:w="8191" w:type="dxa"/>
          </w:tcPr>
          <w:p w14:paraId="36ED79FE" w14:textId="0A5D58AC" w:rsidR="0002098D" w:rsidRPr="00934941" w:rsidRDefault="00934941" w:rsidP="00934941">
            <w:pPr>
              <w:pStyle w:val="Paragrafoelenco"/>
              <w:numPr>
                <w:ilvl w:val="0"/>
                <w:numId w:val="1"/>
              </w:numPr>
              <w:ind w:left="294" w:hanging="284"/>
            </w:pPr>
            <w:r w:rsidRPr="00934941">
              <w:t>Insabbiamento del Porto</w:t>
            </w:r>
          </w:p>
        </w:tc>
      </w:tr>
      <w:tr w:rsidR="00934941" w14:paraId="200C70F4" w14:textId="77777777" w:rsidTr="0002098D">
        <w:tc>
          <w:tcPr>
            <w:tcW w:w="6688" w:type="dxa"/>
          </w:tcPr>
          <w:p w14:paraId="3D8AE730" w14:textId="255E5ACF" w:rsidR="00934941" w:rsidRPr="00F97882" w:rsidRDefault="00934941" w:rsidP="00233B6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2" w:hanging="284"/>
              <w:rPr>
                <w:rFonts w:ascii="Open Sans,Bold" w:hAnsi="Open Sans,Bold" w:cs="Open Sans,Bold"/>
                <w:color w:val="404040"/>
                <w:sz w:val="20"/>
                <w:szCs w:val="20"/>
              </w:rPr>
            </w:pPr>
            <w:r>
              <w:rPr>
                <w:rFonts w:ascii="Open Sans,Bold" w:hAnsi="Open Sans,Bold" w:cs="Open Sans,Bold"/>
                <w:color w:val="404040"/>
                <w:sz w:val="20"/>
                <w:szCs w:val="20"/>
              </w:rPr>
              <w:t>L</w:t>
            </w:r>
            <w:r>
              <w:rPr>
                <w:rFonts w:ascii="Open Sans,Bold" w:hAnsi="Open Sans,Bold" w:cs="Open Sans,Bold"/>
                <w:color w:val="404040"/>
                <w:sz w:val="20"/>
                <w:szCs w:val="20"/>
              </w:rPr>
              <w:t>a pesca,</w:t>
            </w:r>
          </w:p>
        </w:tc>
        <w:tc>
          <w:tcPr>
            <w:tcW w:w="8191" w:type="dxa"/>
          </w:tcPr>
          <w:p w14:paraId="14D3E532" w14:textId="6493BD16" w:rsidR="00934941" w:rsidRPr="00934941" w:rsidRDefault="00934941" w:rsidP="00934941">
            <w:pPr>
              <w:pStyle w:val="Paragrafoelenco"/>
              <w:numPr>
                <w:ilvl w:val="0"/>
                <w:numId w:val="1"/>
              </w:numPr>
              <w:ind w:left="294" w:hanging="294"/>
            </w:pPr>
            <w:bookmarkStart w:id="0" w:name="_GoBack"/>
            <w:r w:rsidRPr="00934941">
              <w:t>Inquinamento del mare e riduzione dei pesci</w:t>
            </w:r>
            <w:bookmarkEnd w:id="0"/>
          </w:p>
        </w:tc>
      </w:tr>
      <w:tr w:rsidR="0002098D" w14:paraId="1AD237AD" w14:textId="77777777" w:rsidTr="0002098D">
        <w:tc>
          <w:tcPr>
            <w:tcW w:w="14879" w:type="dxa"/>
            <w:gridSpan w:val="2"/>
          </w:tcPr>
          <w:p w14:paraId="2F8EF824" w14:textId="4F0E6307" w:rsidR="0002098D" w:rsidRPr="003D1A6E" w:rsidRDefault="0002098D" w:rsidP="0002098D">
            <w:pPr>
              <w:jc w:val="center"/>
              <w:rPr>
                <w:u w:val="single"/>
              </w:rPr>
            </w:pPr>
            <w:r>
              <w:t xml:space="preserve">Fattori Esterni al territorio comunale di Viareggio che </w:t>
            </w:r>
            <w:proofErr w:type="gramStart"/>
            <w:r>
              <w:t>possono  influenzarne</w:t>
            </w:r>
            <w:proofErr w:type="gramEnd"/>
            <w:r>
              <w:t xml:space="preserve"> caratteristiche e  vivibilità</w:t>
            </w:r>
          </w:p>
        </w:tc>
      </w:tr>
      <w:tr w:rsidR="0002098D" w14:paraId="44CB5E88" w14:textId="77777777" w:rsidTr="0002098D">
        <w:tc>
          <w:tcPr>
            <w:tcW w:w="6688" w:type="dxa"/>
          </w:tcPr>
          <w:p w14:paraId="05D4750A" w14:textId="0D2DC5A4" w:rsidR="0002098D" w:rsidRPr="00383A34" w:rsidRDefault="0002098D" w:rsidP="00346810">
            <w:pPr>
              <w:rPr>
                <w:u w:val="single"/>
              </w:rPr>
            </w:pPr>
            <w:r>
              <w:rPr>
                <w:u w:val="single"/>
              </w:rPr>
              <w:t>Positivi/</w:t>
            </w:r>
            <w:r w:rsidRPr="00383A34">
              <w:rPr>
                <w:u w:val="single"/>
              </w:rPr>
              <w:t>Opportunità: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8191" w:type="dxa"/>
          </w:tcPr>
          <w:p w14:paraId="429AB981" w14:textId="0A88216C" w:rsidR="0002098D" w:rsidRPr="003D1A6E" w:rsidRDefault="0002098D" w:rsidP="00346810">
            <w:pPr>
              <w:rPr>
                <w:u w:val="single"/>
              </w:rPr>
            </w:pPr>
            <w:r>
              <w:rPr>
                <w:u w:val="single"/>
              </w:rPr>
              <w:t>Negativi/</w:t>
            </w:r>
            <w:r w:rsidRPr="003D1A6E">
              <w:rPr>
                <w:u w:val="single"/>
              </w:rPr>
              <w:t>Minacce</w:t>
            </w:r>
            <w:r>
              <w:rPr>
                <w:u w:val="single"/>
              </w:rPr>
              <w:t>:</w:t>
            </w:r>
          </w:p>
        </w:tc>
      </w:tr>
      <w:tr w:rsidR="0002098D" w14:paraId="68DB0700" w14:textId="77777777" w:rsidTr="0002098D">
        <w:tc>
          <w:tcPr>
            <w:tcW w:w="6688" w:type="dxa"/>
          </w:tcPr>
          <w:p w14:paraId="599CDC91" w14:textId="417C0CD8" w:rsidR="0002098D" w:rsidRDefault="0002098D" w:rsidP="006270B0">
            <w:pPr>
              <w:pStyle w:val="Paragrafoelenco"/>
              <w:numPr>
                <w:ilvl w:val="0"/>
                <w:numId w:val="4"/>
              </w:numPr>
            </w:pPr>
            <w:r>
              <w:t>Il Clima</w:t>
            </w:r>
            <w:r w:rsidR="005C7D97">
              <w:t xml:space="preserve"> mite</w:t>
            </w:r>
          </w:p>
        </w:tc>
        <w:tc>
          <w:tcPr>
            <w:tcW w:w="8191" w:type="dxa"/>
          </w:tcPr>
          <w:p w14:paraId="71C68B4D" w14:textId="546FEBA3" w:rsidR="0002098D" w:rsidRDefault="0002098D" w:rsidP="006270B0">
            <w:pPr>
              <w:pStyle w:val="Paragrafoelenco"/>
              <w:numPr>
                <w:ilvl w:val="0"/>
                <w:numId w:val="3"/>
              </w:numPr>
              <w:ind w:left="294" w:hanging="294"/>
            </w:pPr>
            <w:r>
              <w:t>Cambiamenti Climatici</w:t>
            </w:r>
            <w:r w:rsidR="005C7D97">
              <w:t>: siccità ed innalzamento temperature</w:t>
            </w:r>
          </w:p>
        </w:tc>
      </w:tr>
      <w:tr w:rsidR="0002098D" w14:paraId="71DA60E5" w14:textId="77777777" w:rsidTr="0002098D">
        <w:tc>
          <w:tcPr>
            <w:tcW w:w="6688" w:type="dxa"/>
          </w:tcPr>
          <w:p w14:paraId="570B9639" w14:textId="47E1C0AB" w:rsidR="0002098D" w:rsidRDefault="0002098D" w:rsidP="006270B0">
            <w:pPr>
              <w:pStyle w:val="Paragrafoelenco"/>
              <w:numPr>
                <w:ilvl w:val="0"/>
                <w:numId w:val="4"/>
              </w:numPr>
            </w:pPr>
            <w:r>
              <w:t>Il Paesaggio delle Apuane</w:t>
            </w:r>
          </w:p>
        </w:tc>
        <w:tc>
          <w:tcPr>
            <w:tcW w:w="8191" w:type="dxa"/>
          </w:tcPr>
          <w:p w14:paraId="728EF859" w14:textId="50863666" w:rsidR="0002098D" w:rsidRDefault="0002098D" w:rsidP="006270B0">
            <w:pPr>
              <w:pStyle w:val="Paragrafoelenco"/>
              <w:numPr>
                <w:ilvl w:val="0"/>
                <w:numId w:val="3"/>
              </w:numPr>
              <w:ind w:left="294" w:hanging="294"/>
            </w:pPr>
            <w:r>
              <w:t>La distruzione operata dalla cave</w:t>
            </w:r>
          </w:p>
        </w:tc>
      </w:tr>
      <w:tr w:rsidR="0002098D" w14:paraId="284CA46C" w14:textId="77777777" w:rsidTr="0002098D">
        <w:tc>
          <w:tcPr>
            <w:tcW w:w="6688" w:type="dxa"/>
          </w:tcPr>
          <w:p w14:paraId="1A76EC4B" w14:textId="3D9C8AEE" w:rsidR="0002098D" w:rsidRDefault="0002098D" w:rsidP="006270B0">
            <w:pPr>
              <w:pStyle w:val="Paragrafoelenco"/>
              <w:numPr>
                <w:ilvl w:val="0"/>
                <w:numId w:val="4"/>
              </w:numPr>
            </w:pPr>
            <w:r>
              <w:t>Il Mare</w:t>
            </w:r>
          </w:p>
        </w:tc>
        <w:tc>
          <w:tcPr>
            <w:tcW w:w="8191" w:type="dxa"/>
          </w:tcPr>
          <w:p w14:paraId="1783B01D" w14:textId="77777777" w:rsidR="0002098D" w:rsidRDefault="0002098D" w:rsidP="006270B0">
            <w:pPr>
              <w:pStyle w:val="Paragrafoelenco"/>
              <w:numPr>
                <w:ilvl w:val="0"/>
                <w:numId w:val="3"/>
              </w:numPr>
              <w:ind w:left="294" w:hanging="294"/>
            </w:pPr>
            <w:r>
              <w:t xml:space="preserve">L’inquinamento del </w:t>
            </w:r>
            <w:proofErr w:type="gramStart"/>
            <w:r>
              <w:t>mare  plastiche</w:t>
            </w:r>
            <w:proofErr w:type="gramEnd"/>
            <w:r>
              <w:t xml:space="preserve"> comprese</w:t>
            </w:r>
            <w:r w:rsidR="005C7D97">
              <w:t>, degrado del suo ecosistema (moria dei delfini)</w:t>
            </w:r>
          </w:p>
          <w:p w14:paraId="5F53AE25" w14:textId="3AA3BBDE" w:rsidR="005C7D97" w:rsidRDefault="005C7D97" w:rsidP="006270B0">
            <w:pPr>
              <w:pStyle w:val="Paragrafoelenco"/>
              <w:numPr>
                <w:ilvl w:val="0"/>
                <w:numId w:val="3"/>
              </w:numPr>
              <w:ind w:left="294" w:hanging="294"/>
            </w:pPr>
            <w:r>
              <w:t>Innalzamento del livello del mare, aumento di salinità delle falde di acqua dolce e dei costi della Bonifica</w:t>
            </w:r>
          </w:p>
        </w:tc>
      </w:tr>
      <w:tr w:rsidR="0002098D" w14:paraId="726A9483" w14:textId="77777777" w:rsidTr="0002098D">
        <w:tc>
          <w:tcPr>
            <w:tcW w:w="6688" w:type="dxa"/>
          </w:tcPr>
          <w:p w14:paraId="37C7FDC4" w14:textId="24A79AD7" w:rsidR="0002098D" w:rsidRDefault="0002098D" w:rsidP="006270B0">
            <w:pPr>
              <w:pStyle w:val="Paragrafoelenco"/>
              <w:numPr>
                <w:ilvl w:val="0"/>
                <w:numId w:val="4"/>
              </w:numPr>
            </w:pPr>
            <w:r>
              <w:t>la promozione di un turismo sostenibile finalizzato a natura e sport</w:t>
            </w:r>
          </w:p>
        </w:tc>
        <w:tc>
          <w:tcPr>
            <w:tcW w:w="8191" w:type="dxa"/>
          </w:tcPr>
          <w:p w14:paraId="0E5F2066" w14:textId="313C8529" w:rsidR="0002098D" w:rsidRDefault="0002098D" w:rsidP="006270B0">
            <w:pPr>
              <w:pStyle w:val="Paragrafoelenco"/>
              <w:numPr>
                <w:ilvl w:val="0"/>
                <w:numId w:val="3"/>
              </w:numPr>
              <w:ind w:left="294" w:hanging="294"/>
            </w:pPr>
            <w:r>
              <w:t>L’aumento del turismo “mordi e fuggi”</w:t>
            </w:r>
          </w:p>
        </w:tc>
      </w:tr>
      <w:tr w:rsidR="00233B66" w14:paraId="38A10FBA" w14:textId="77777777" w:rsidTr="0002098D">
        <w:tc>
          <w:tcPr>
            <w:tcW w:w="6688" w:type="dxa"/>
          </w:tcPr>
          <w:p w14:paraId="15273418" w14:textId="0D010218" w:rsidR="00233B66" w:rsidRDefault="00233B66" w:rsidP="006270B0">
            <w:pPr>
              <w:pStyle w:val="Paragrafoelenco"/>
              <w:numPr>
                <w:ilvl w:val="0"/>
                <w:numId w:val="4"/>
              </w:numPr>
            </w:pPr>
            <w:r>
              <w:t>Il Nuovo Piano Integrato del Parco per ampliarne i confini</w:t>
            </w:r>
          </w:p>
        </w:tc>
        <w:tc>
          <w:tcPr>
            <w:tcW w:w="8191" w:type="dxa"/>
          </w:tcPr>
          <w:p w14:paraId="7937D247" w14:textId="77777777" w:rsidR="00233B66" w:rsidRDefault="00233B66" w:rsidP="00233B66">
            <w:pPr>
              <w:pStyle w:val="Paragrafoelenco"/>
              <w:numPr>
                <w:ilvl w:val="0"/>
                <w:numId w:val="3"/>
              </w:numPr>
              <w:ind w:left="294" w:hanging="294"/>
            </w:pPr>
            <w:r>
              <w:t>La speculazione edilizia</w:t>
            </w:r>
          </w:p>
          <w:p w14:paraId="7B688562" w14:textId="77777777" w:rsidR="009916EB" w:rsidRDefault="009916EB" w:rsidP="00233B66">
            <w:pPr>
              <w:pStyle w:val="Paragrafoelenco"/>
              <w:numPr>
                <w:ilvl w:val="0"/>
                <w:numId w:val="3"/>
              </w:numPr>
              <w:ind w:left="294" w:hanging="294"/>
            </w:pPr>
            <w:r>
              <w:t>Rischio di r</w:t>
            </w:r>
            <w:r w:rsidR="00233B66">
              <w:t>iduzione dei confini del Parco</w:t>
            </w:r>
          </w:p>
          <w:p w14:paraId="1C064C12" w14:textId="191EE557" w:rsidR="00233B66" w:rsidRDefault="009916EB" w:rsidP="00233B66">
            <w:pPr>
              <w:pStyle w:val="Paragrafoelenco"/>
              <w:numPr>
                <w:ilvl w:val="0"/>
                <w:numId w:val="3"/>
              </w:numPr>
              <w:ind w:left="294" w:hanging="294"/>
            </w:pPr>
            <w:r>
              <w:t>Rischio di nuova viabilità dentro il Parco</w:t>
            </w:r>
            <w:r w:rsidR="00233B66">
              <w:t xml:space="preserve"> </w:t>
            </w:r>
          </w:p>
        </w:tc>
      </w:tr>
      <w:tr w:rsidR="0002098D" w14:paraId="6C47F305" w14:textId="77777777" w:rsidTr="0002098D">
        <w:tc>
          <w:tcPr>
            <w:tcW w:w="6688" w:type="dxa"/>
          </w:tcPr>
          <w:p w14:paraId="5A7696F1" w14:textId="6479687B" w:rsidR="0002098D" w:rsidRPr="00F97882" w:rsidRDefault="0002098D" w:rsidP="006270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2B5624">
              <w:rPr>
                <w:rFonts w:ascii="Open Sans,Bold" w:hAnsi="Open Sans,Bold" w:cs="Open Sans,Bold"/>
                <w:color w:val="404040"/>
                <w:sz w:val="20"/>
                <w:szCs w:val="20"/>
              </w:rPr>
              <w:t xml:space="preserve">Candidatura </w:t>
            </w:r>
            <w:proofErr w:type="gramStart"/>
            <w:r w:rsidRPr="002B5624">
              <w:rPr>
                <w:rFonts w:ascii="Open Sans,Bold" w:hAnsi="Open Sans,Bold" w:cs="Open Sans,Bold"/>
                <w:color w:val="404040"/>
                <w:sz w:val="20"/>
                <w:szCs w:val="20"/>
              </w:rPr>
              <w:t>del  Lago</w:t>
            </w:r>
            <w:proofErr w:type="gramEnd"/>
            <w:r w:rsidRPr="002B5624">
              <w:rPr>
                <w:rFonts w:ascii="Open Sans,Bold" w:hAnsi="Open Sans,Bold" w:cs="Open Sans,Bold"/>
                <w:color w:val="404040"/>
                <w:sz w:val="20"/>
                <w:szCs w:val="20"/>
              </w:rPr>
              <w:t xml:space="preserve"> Massaciuccoli / Puccini a Patrimonio UNESCO</w:t>
            </w:r>
          </w:p>
          <w:p w14:paraId="01207820" w14:textId="4079BA3F" w:rsidR="0002098D" w:rsidRDefault="0002098D" w:rsidP="006270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L’inserimento del territorio di Viareggio nella Riserva della Biosfera delle “Selve Costiere di Toscana”</w:t>
            </w:r>
          </w:p>
        </w:tc>
        <w:tc>
          <w:tcPr>
            <w:tcW w:w="8191" w:type="dxa"/>
          </w:tcPr>
          <w:p w14:paraId="757D7323" w14:textId="77777777" w:rsidR="00CC3BFC" w:rsidRDefault="00CC3BFC" w:rsidP="006270B0">
            <w:pPr>
              <w:pStyle w:val="Paragrafoelenco"/>
              <w:numPr>
                <w:ilvl w:val="0"/>
                <w:numId w:val="3"/>
              </w:numPr>
              <w:ind w:left="294" w:hanging="294"/>
            </w:pPr>
            <w:r>
              <w:t xml:space="preserve">L’inquinamento del Lago, la sua salinizzazione, il bracconaggio e la comparsa di specie esotiche che ne riducono la biodiversità e la capacità di </w:t>
            </w:r>
            <w:proofErr w:type="spellStart"/>
            <w:r>
              <w:t>autodepurarsi</w:t>
            </w:r>
            <w:proofErr w:type="spellEnd"/>
            <w:r>
              <w:t xml:space="preserve"> </w:t>
            </w:r>
          </w:p>
          <w:p w14:paraId="55AD1693" w14:textId="3AD76D00" w:rsidR="0002098D" w:rsidRDefault="0002098D" w:rsidP="006270B0">
            <w:pPr>
              <w:pStyle w:val="Paragrafoelenco"/>
              <w:numPr>
                <w:ilvl w:val="0"/>
                <w:numId w:val="3"/>
              </w:numPr>
              <w:ind w:left="294" w:hanging="294"/>
            </w:pPr>
            <w:r>
              <w:t xml:space="preserve">Il Turismo di Massa </w:t>
            </w:r>
          </w:p>
        </w:tc>
      </w:tr>
      <w:tr w:rsidR="0002098D" w14:paraId="6A5EE39B" w14:textId="77777777" w:rsidTr="0002098D">
        <w:tc>
          <w:tcPr>
            <w:tcW w:w="6688" w:type="dxa"/>
          </w:tcPr>
          <w:p w14:paraId="190C6198" w14:textId="2751F948" w:rsidR="0002098D" w:rsidRDefault="0002098D" w:rsidP="006270B0">
            <w:pPr>
              <w:pStyle w:val="Paragrafoelenco"/>
              <w:numPr>
                <w:ilvl w:val="0"/>
                <w:numId w:val="4"/>
              </w:numPr>
            </w:pPr>
            <w:r>
              <w:t>Valore delle Produzioni locali</w:t>
            </w:r>
          </w:p>
        </w:tc>
        <w:tc>
          <w:tcPr>
            <w:tcW w:w="8191" w:type="dxa"/>
          </w:tcPr>
          <w:p w14:paraId="0B08C449" w14:textId="60805A51" w:rsidR="0002098D" w:rsidRDefault="0002098D" w:rsidP="006270B0">
            <w:pPr>
              <w:pStyle w:val="Paragrafoelenco"/>
              <w:numPr>
                <w:ilvl w:val="0"/>
                <w:numId w:val="3"/>
              </w:numPr>
              <w:ind w:left="294" w:hanging="294"/>
            </w:pPr>
            <w:r>
              <w:t>Crisi economica</w:t>
            </w:r>
            <w:r w:rsidR="00C475A4">
              <w:t xml:space="preserve"> e omologazioni delle produzioni</w:t>
            </w:r>
          </w:p>
        </w:tc>
      </w:tr>
      <w:tr w:rsidR="0002098D" w14:paraId="169C79F1" w14:textId="77777777" w:rsidTr="0002098D">
        <w:tc>
          <w:tcPr>
            <w:tcW w:w="6688" w:type="dxa"/>
          </w:tcPr>
          <w:p w14:paraId="04FC02BF" w14:textId="7C368414" w:rsidR="0002098D" w:rsidRPr="003D46C7" w:rsidRDefault="0002098D" w:rsidP="00F97882">
            <w:pPr>
              <w:pStyle w:val="Paragrafoelenco"/>
              <w:numPr>
                <w:ilvl w:val="0"/>
                <w:numId w:val="4"/>
              </w:numPr>
            </w:pPr>
            <w:r w:rsidRPr="003D46C7">
              <w:t>la Partecipazione</w:t>
            </w:r>
            <w:r>
              <w:t xml:space="preserve"> a progetti europei per attivare fondi di finanziamento</w:t>
            </w:r>
            <w:r w:rsidR="00CC3BFC">
              <w:t xml:space="preserve"> e gemellaggi</w:t>
            </w:r>
          </w:p>
        </w:tc>
        <w:tc>
          <w:tcPr>
            <w:tcW w:w="8191" w:type="dxa"/>
          </w:tcPr>
          <w:p w14:paraId="3588EB36" w14:textId="105A6A8F" w:rsidR="0002098D" w:rsidRDefault="00233B66" w:rsidP="009916EB">
            <w:pPr>
              <w:pStyle w:val="Paragrafoelenco"/>
              <w:numPr>
                <w:ilvl w:val="0"/>
                <w:numId w:val="5"/>
              </w:numPr>
              <w:ind w:left="294" w:hanging="284"/>
            </w:pPr>
            <w:r>
              <w:t xml:space="preserve">Progetti che </w:t>
            </w:r>
            <w:r w:rsidR="009916EB">
              <w:t>snaturano l</w:t>
            </w:r>
            <w:r w:rsidR="00C82F84">
              <w:t>’identità di Viareggio e Torre del Lago</w:t>
            </w:r>
          </w:p>
          <w:p w14:paraId="616FBC6D" w14:textId="50F1FBD2" w:rsidR="0002098D" w:rsidRDefault="0002098D"/>
        </w:tc>
      </w:tr>
    </w:tbl>
    <w:p w14:paraId="49095741" w14:textId="77777777" w:rsidR="00F805F8" w:rsidRDefault="00F805F8" w:rsidP="00C82F84"/>
    <w:sectPr w:rsidR="00F805F8" w:rsidSect="00C82F84">
      <w:pgSz w:w="16838" w:h="11906" w:orient="landscape"/>
      <w:pgMar w:top="56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,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5D9"/>
    <w:multiLevelType w:val="hybridMultilevel"/>
    <w:tmpl w:val="EC3C80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2F16"/>
    <w:multiLevelType w:val="hybridMultilevel"/>
    <w:tmpl w:val="322C07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851D3"/>
    <w:multiLevelType w:val="hybridMultilevel"/>
    <w:tmpl w:val="846A80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77705"/>
    <w:multiLevelType w:val="hybridMultilevel"/>
    <w:tmpl w:val="924C0B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678BA"/>
    <w:multiLevelType w:val="hybridMultilevel"/>
    <w:tmpl w:val="1DB29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F8"/>
    <w:rsid w:val="00003148"/>
    <w:rsid w:val="0002098D"/>
    <w:rsid w:val="000726FD"/>
    <w:rsid w:val="00161685"/>
    <w:rsid w:val="00233B66"/>
    <w:rsid w:val="002B5624"/>
    <w:rsid w:val="002D23FF"/>
    <w:rsid w:val="002F3A60"/>
    <w:rsid w:val="00346810"/>
    <w:rsid w:val="003517F1"/>
    <w:rsid w:val="00383A34"/>
    <w:rsid w:val="003D1A6E"/>
    <w:rsid w:val="003D46C7"/>
    <w:rsid w:val="00507546"/>
    <w:rsid w:val="00526F0F"/>
    <w:rsid w:val="005C7D97"/>
    <w:rsid w:val="005E4D04"/>
    <w:rsid w:val="005F106A"/>
    <w:rsid w:val="00613B39"/>
    <w:rsid w:val="006268D0"/>
    <w:rsid w:val="006270B0"/>
    <w:rsid w:val="00632BFC"/>
    <w:rsid w:val="006D5439"/>
    <w:rsid w:val="00734DBC"/>
    <w:rsid w:val="008A4747"/>
    <w:rsid w:val="00934941"/>
    <w:rsid w:val="009916EB"/>
    <w:rsid w:val="00A15BE6"/>
    <w:rsid w:val="00AC0354"/>
    <w:rsid w:val="00AD05D3"/>
    <w:rsid w:val="00AF72DD"/>
    <w:rsid w:val="00B159AB"/>
    <w:rsid w:val="00BD100D"/>
    <w:rsid w:val="00C36A62"/>
    <w:rsid w:val="00C475A4"/>
    <w:rsid w:val="00C7245B"/>
    <w:rsid w:val="00C73D8D"/>
    <w:rsid w:val="00C82F84"/>
    <w:rsid w:val="00CC3BFC"/>
    <w:rsid w:val="00CE551D"/>
    <w:rsid w:val="00E527FD"/>
    <w:rsid w:val="00E57661"/>
    <w:rsid w:val="00F33F2D"/>
    <w:rsid w:val="00F805F8"/>
    <w:rsid w:val="00F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9A89"/>
  <w15:chartTrackingRefBased/>
  <w15:docId w15:val="{CE2B3397-B4DB-4E32-83ED-1AEED72D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C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2019-08-30T22:01:00Z</dcterms:created>
  <dcterms:modified xsi:type="dcterms:W3CDTF">2019-09-18T20:18:00Z</dcterms:modified>
</cp:coreProperties>
</file>